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656C" w:rsidRDefault="00503AF2" w:rsidP="00A85A11">
      <w:pPr>
        <w:spacing w:after="0"/>
        <w:rPr>
          <w:lang w:val="ru-RU"/>
        </w:rPr>
      </w:pPr>
      <w:bookmarkStart w:id="0" w:name="block-16151341"/>
      <w:r>
        <w:rPr>
          <w:noProof/>
          <w:lang w:val="ru-RU" w:eastAsia="ru-RU"/>
        </w:rPr>
        <w:drawing>
          <wp:inline distT="0" distB="0" distL="0" distR="0">
            <wp:extent cx="5940425" cy="8401886"/>
            <wp:effectExtent l="0" t="0" r="3175" b="0"/>
            <wp:docPr id="1" name="Рисунок 1" descr="C:\Windows\system32\config\systemprofile\Desktop\Кузнецова С.П\изо 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indows\system32\config\systemprofile\Desktop\Кузнецова С.П\изо 5-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AF2" w:rsidRDefault="00503AF2" w:rsidP="00A85A11">
      <w:pPr>
        <w:spacing w:after="0"/>
        <w:rPr>
          <w:lang w:val="ru-RU"/>
        </w:rPr>
      </w:pPr>
    </w:p>
    <w:p w:rsidR="00503AF2" w:rsidRDefault="00503AF2" w:rsidP="00A85A11">
      <w:pPr>
        <w:spacing w:after="0"/>
        <w:rPr>
          <w:lang w:val="ru-RU"/>
        </w:rPr>
      </w:pPr>
    </w:p>
    <w:p w:rsidR="00503AF2" w:rsidRPr="00A85A11" w:rsidRDefault="00503AF2" w:rsidP="00A85A11">
      <w:pPr>
        <w:spacing w:after="0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8401886"/>
            <wp:effectExtent l="0" t="0" r="3175" b="0"/>
            <wp:docPr id="2" name="Рисунок 2" descr="C:\Windows\system32\config\systemprofile\Desktop\Кузнецова С.П\изо 7 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system32\config\systemprofile\Desktop\Кузнецова С.П\изо 7 кл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56C" w:rsidRDefault="00A7656C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1B5406" w:rsidRDefault="001B5406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proofErr w:type="gramStart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образования, представленных в ФГОС ООО,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  <w:proofErr w:type="gramEnd"/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Основная цель изобразительного искусства – развитие визуально-пространственного мышления </w:t>
      </w:r>
      <w:proofErr w:type="gramStart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обучающихся</w:t>
      </w:r>
      <w:proofErr w:type="gramEnd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 как формы эмоционально-ценностного, эстетического освоения мира, формы самовыражения и ориентации в художественном и нравственном пространстве культуры. 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Изобразительное искусство имеет интегративный характер и включает в себя основы разных видов визуально-пространственных искусств: живописи, графики, скульптуры, дизайна, архитектуры, народного и декоративно-прикладного искусства, фотографии, функции художественного изображения в зрелищных и экранных искусствах. Важнейшими задачами программы по изобразительному искусству являются формирование активного отношения к традициям культуры как смысловой, эстетической и личностно значимой ценности, воспитание гражданственности и патриотизма, уважения и бережного отношения к истории культуры России,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Программа по изобразительному искусству направлена на развитие личности обучающегося, его активной учебно-познавательной деятельности, творческого развития и формирования готовности к саморазвитию и непрерывному образованию.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изобразительному искусству ориентирована на </w:t>
      </w:r>
      <w:proofErr w:type="spellStart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психовозрастные</w:t>
      </w:r>
      <w:proofErr w:type="spellEnd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 особенности развития обучающихся 11–15 лет.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b/>
          <w:color w:val="000000"/>
          <w:sz w:val="24"/>
          <w:szCs w:val="24"/>
          <w:lang w:val="ru-RU"/>
        </w:rPr>
        <w:t>Целью изучения изобразительного искусства</w:t>
      </w: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 является освоение разных видов визуально-пространственных искусств: живописи, графики, скульптуры, дизайна, архитектуры, народного и декоративно-прикладного искусства, изображения в зрелищных и экранных искусствах (вариативно).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b/>
          <w:color w:val="000000"/>
          <w:sz w:val="24"/>
          <w:szCs w:val="24"/>
          <w:lang w:val="ru-RU"/>
        </w:rPr>
        <w:t>Задачами изобразительного искусства являются: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освоение художественной культуры как формы выражения в пространственных формах духовных ценностей, формирование представлений о месте и значении художественной деятельности в жизни общества;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формирование у обучающихся представлений об отечественной и мировой художественной культуре во всём многообразии её видов;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формирование у обучающихся навыков эстетического видения и преобразования мира;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приобретение опыта создания творческой работы посредством различных художественных материалов в разных видах визуально-пространственных искусств: изобразительных (живопись, графика, скульптура), декоративно-прикладных, в архитектуре и дизайне, опыта художественного творчества в компьютерной графике и анимации, фотографии, работы в синтетических искусствах (театр и кино) (вариативно);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формирование пространственного мышления и аналитических визуальных способностей;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переживаний, чувств и мировоззренческих позиций человека;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развитие наблюдательности, ассоциативного мышления и творческого воображения;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воспитание уважения и любви к культурному наследию России через освоение отечественной художественной культуры; 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развитие потребности в общении с произведениями изобразительного искусства, формирование активного отношения к традициям художественной культуры как смысловой, эстетической и личностно значимой ценности.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" w:name="037c86a0-0100-46f4-8a06-fc1394a836a9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Общее число часов, рекомендованных для изучения изобразительного искусства, – 102 часа: в 5 классе – 34 часа (1 час в неделю), в 6 классе – 34 часа (1 час в неделю), в 7 классе – 34 часа (1 час в неделю).</w:t>
      </w:r>
      <w:bookmarkEnd w:id="1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программы по изобразительному искусству на уровне основного общего образования структурировано по 4 модулям (3 </w:t>
      </w:r>
      <w:proofErr w:type="gramStart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инвариантных</w:t>
      </w:r>
      <w:proofErr w:type="gramEnd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 и 1 вариативный). Инвариантные модули реализуются последовательно в 5, 6 и 7 классах. Содержание вариативного модуля может быть реализовано дополнительно </w:t>
      </w:r>
      <w:proofErr w:type="gramStart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к</w:t>
      </w:r>
      <w:proofErr w:type="gramEnd"/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 инвариантным в одном или нескольких классах или во внеурочной деятельности.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Модуль №1 «Декоративно-прикладное и народное искусство» (5 класс)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Модуль №2 «Живопись, графика, скульптура» (6 класс)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Модуль №3 «Архитектура и дизайн» (7 класс)</w:t>
      </w:r>
    </w:p>
    <w:p w:rsidR="003C2BC6" w:rsidRPr="001B5406" w:rsidRDefault="00632461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>Модуль №4 «Изображение в синтетических, экранных видах искусства и художественная фотография» (вариативный)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1B5406">
        <w:rPr>
          <w:rFonts w:ascii="Times New Roman" w:hAnsi="Times New Roman"/>
          <w:color w:val="000000"/>
          <w:sz w:val="24"/>
          <w:szCs w:val="24"/>
          <w:lang w:val="ru-RU"/>
        </w:rPr>
        <w:t xml:space="preserve">Каждый модуль программы по изобразительному искусству обладает содержательной целостностью и организован по восходящему 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принципу в отношении углубления знаний по ведущей теме и усложнения умений обучающихся. Последовательность изучения модулей определяется психологическими возрастными особенностями обучающихся, принципом системности обучения и опытом педагогической работы.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‌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4645D5" w:rsidRDefault="003C2BC6">
      <w:pPr>
        <w:rPr>
          <w:lang w:val="ru-RU"/>
        </w:rPr>
        <w:sectPr w:rsidR="003C2BC6" w:rsidRPr="004645D5">
          <w:pgSz w:w="11906" w:h="16383"/>
          <w:pgMar w:top="1134" w:right="850" w:bottom="1134" w:left="1701" w:header="720" w:footer="720" w:gutter="0"/>
          <w:cols w:space="720"/>
        </w:sectPr>
      </w:pP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  <w:bookmarkStart w:id="2" w:name="block-16151343"/>
      <w:bookmarkEnd w:id="0"/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  <w:r w:rsidRPr="004645D5">
        <w:rPr>
          <w:rFonts w:ascii="Calibri" w:hAnsi="Calibri"/>
          <w:b/>
          <w:color w:val="000000"/>
          <w:sz w:val="28"/>
          <w:lang w:val="ru-RU"/>
        </w:rPr>
        <w:t>Модуль № 1 «Декоративно-прикладное и народное искусство».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Общие сведения о декоративно-прикладном искусстве.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и его виды. Декоративно-прикладное искусство и предметная среда жизни людей.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Древние корни народного искусства.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Истоки образного языка декоративно-прикладного искусства. Традиционные образы народного (крестьянского) прикладного искусства.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Связь народного искусства с природой, бытом, трудом, верованиями и эпосом.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природных материалов в строительстве и изготовлении предметов быта, их значение в характере труда и жизненного уклада.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Образно-символический язык народного прикладного искусства.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Знаки-символы традиционного крестьянского прикладного искусства.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рисунков на темы древних узоров деревянной резьбы, росписи по дереву, вышивки. Освоение навыков декоративного обобщения в процессе практической творческой работы.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Убранство русской избы.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Конструкция избы, единство красоты и пользы – функционального и символического – в её постройке и украшении.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Символическое значение образов и мотивов в узорном убранстве русских изб. Картина мира в образном строе бытового крестьянского искусства.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Выполнение рисунков – эскизов орнаментального декора крестьянского дома.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Устройство внутреннего пространства крестьянского дома.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Декоративные элементы жилой среды.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Определяющая роль природных материалов для конструкции и декора традиционной постройки жилого дома в любой природной среде. Мудрость соотношения характера постройки, символики её декора и уклада жизни для каждого народа.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рисунков предметов народного быта, выявление мудрости их выразительной формы и орнаментально-символического оформления.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Народный праздничный костюм.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Образный строй народного праздничного костюма – женского и мужского.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Традиционная конструкция русского женского костюма – северорусский (сарафан) и южнорусский (понёва) варианты.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Разнообразие форм и украшений народного праздничного костюма для различных регионов страны.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народной вышивки. Вышивка в народных костюмах и обрядах. Древнее происхождение и присутствие всех типов орнаментов в народной вышивке. Символическое изображение женских фигур и образов всадников в орнаментах вышивки. Особенности традиционных орнаментов текстильных промыслов в разных регионах страны.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рисунков традиционных праздничных костюмов, выражение в форме, цветовом решении, орнаментике костюма черт национального своеобразия.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Народные праздники и праздничные обряды как синтез всех видов народного творчества.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сюжетной композиции или участие в работе по созданию коллективного панно на тему традиций народных праздников.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Народные художественные промыслы.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и значение народных промыслов в современной жизни. Искусство и ремесло. Традиции культуры, особенные для каждого региона.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Многообразие видов традиционных ремёсел и происхождение художественных промыслов народов России.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Разнообразие материалов народных ремёсел и их связь с регионально-национальным бытом (дерево, береста, керамика, металл, кость, мех и кожа, шерсть и лён).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Традиционные древние образы в современных игрушках народных промыслов. Особенности цветового строя, основные орнаментальные элементы росписи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филимоновской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, дымковской,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каргопольской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игрушки. Местные промыслы игрушек разных регионов страны.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Создание эскиза игрушки по мотивам избранного промысла.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Роспись по дереву. Хохлома. Краткие сведения по истории хохломского промысла. Травный узор, «травка» – основной мотив хохломского орнамента. Связь с природой. Единство формы и декора в произведениях промысла. Последовательность выполнения травного орнамента. Праздничность изделий «золотой хохломы».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Городецкая роспись по дереву. Краткие сведения по истории. Традиционные образы городецкой росписи предметов быта. Птица и конь – традиционные мотивы орнаментальных композиций. Сюжетные мотивы, основные приёмы и композиционные особенности городецкой росписи.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Посуда из глины. Искусство Гжели. Краткие сведения по истории промысла. Гжельская керамика и фарфор: единство скульптурной формы и кобальтового декора. Природные мотивы росписи посуды. Приёмы мазка, тональный контраст, сочетание пятна и линии.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Роспись по металлу.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Жостово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. Краткие сведения по истории промысла. Разнообразие форм подносов, цветового и композиционного решения росписей. Приёмы свободной кистевой импровизации в живописи цветочных букетов. Эффект освещённости и объёмности изображения.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Древние традиции художественной обработки металла в разных регионах страны. Разнообразие назначения предметов и художественно-технических приёмов работы с металлом.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лаковой живописи: Палех, Федоскино, Холуй, Мстёра – роспись шкатулок, ларчиков, табакерок из папье-маше. Происхождение искусства лаковой миниатюры в России. Особенности стиля каждой школы. Роль искусства лаковой миниатюры в сохранении и развитии традиций отечественной культуры.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Мир сказок и легенд, примет и оберегов в творчестве мастеров художественных промыслов.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Отражение в изделиях народных промыслов многообразия исторических, духовных и культурных традиций.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Народные художественные ремёсла и промыслы – материальные и духовные ценности, неотъемлемая часть культурного наследия России.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культуре разных эпох и народов.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декоративно-прикладного искусства в культуре древних цивилизаций.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Отражение в декоре мировоззрения эпохи, организации общества, традиций быта и ремесла, уклада жизни людей.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Характерные признаки произведений декоративно-прикладного искусства, основные мотивы и символика орнаментов в культуре разных эпох.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Характерные особенности одежды для культуры разных эпох и народов. Выражение образа человека, его положения в обществе и характера деятельности в его костюме и его украшениях. Украшение жизненного пространства: построений, интерьеров, предметов быта – в культуре разных эпох.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жизни современного человека.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Многообразие материалов и техник современного декоративно-прикладного искусства (художественная керамика, стекло, металл, гобелен, роспись по ткани, моделирование одежды).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Символический знак в современной жизни: эмблема, логотип, указующий или декоративный знак.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Государственная символика и традиции геральдики. Декоративные украшения предметов нашего быта и одежды. Значение украшений в проявлении образа человека, его характера,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самопонимания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установок и намерений.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Декор на улицах и декор помещений. Декор праздничный и повседневный. Праздничное оформление школы.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​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Общие сведения о видах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​Пространственные и временные виды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Изобразительные, конструктивные и декоративные виды пространственных искусств, их место и назначение в жизни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Основные виды живописи, графики и скульптуры. Художник и зритель: зрительские умения, знания и творчество зрителя.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Живописные, графические и скульптурные художественные материалы, их особые свойства.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Рисунок – основа изобразительного искусства и мастерства художника.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Виды рисунка: зарисовка, набросок, учебный рисунок и творческий рисунок.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Навыки размещения рисунка в листе, выбор формата.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Начальные умения рисунка с натуры. Зарисовки простых предметов.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Линейные графические рисунки и наброски. Тон и тональные отношения: тёмное – светлое.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Ритм и ритмическая организация плоскости листа.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Основы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: понятие цвета в художественной деятельности, физическая основа цвета, цветовой круг, основные и составные цвета, дополнительные цвета.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Цвет как выразительное средство в изобразительном искусстве: холодный и тёплый цвет, понятие цветовых отношений; колорит в живописи.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Виды скульптуры и характер материала в скульптуре. Скульптурные памятники, парковая скульптура, камерная скульптура. Статика и движение в скульптуре. Круглая скульптура. Произведения мелкой пластики. Виды рельефа.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Жанровая система в изобразительном искусстве как инструмент для сравнения и анализа произведений изобразительного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Предмет изображения, сюжет и содержание произведения изобразительного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Натюрморт.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Изображение предметного мира в изобразительном искусстве и появление жанра натюрморта в европейском и отечественном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Основы графической грамоты: правила объёмного изображения предметов на плоскости.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Линейное построение предмета в пространстве: линия горизонта, точка зрения и точка схода, правила перспективных сокращений.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Изображение окружности в перспективе.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Рисование геометрических тел на основе правил линейной перспективы.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Сложная пространственная форма и выявление её конструкции.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Рисунок сложной формы предмета как соотношение простых геометрических фигур.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Линейный рисунок конструкции из нескольких геометрических тел.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Освещение как средство выявления объёма предмета. Понятия «свет», «блик», «полутень», «собственная тень», «рефлекс», «падающая тень». Особенности освещения «по свету» и «против света».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Рисунок натюрморта графическими материалами с натуры или по представлению.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Творческий натюрморт в графике. Произведения художников-графиков. Особенности графических техник. Печатная графика.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Живописное изображение натюрморта. Цвет в натюрмортах европейских и отечественных живописцев. Опыт создания живописного натюрморта.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Портрет.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Портрет как образ определённого реального человека. Изображение портрета человека в искусстве разных эпох. Выражение в портретном изображении характера человека и мировоззренческих идеалов эпохи.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Великие портретисты в европейском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Особенности развития портретного жанра в отечественном искусстве. Великие портретисты в русской живописи.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Парадный и камерный портрет в живописи.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Особенности развития жанра портрета в искусстве ХХ в. – отечественном и европейском.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Построение головы человека, основные пропорции лица, соотношение лицевой и черепной частей головы.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Графический портрет в работах известных художников. Разнообразие графических средств в изображении образа человека. Графический портретный рисунок с натуры или по памяти.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освещения головы при создании портретного образа.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Свет и тень в изображении головы человека.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Портрет в скульптуре.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Выражение характера человека, его социального положения и образа эпохи в скульптурном портрете.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Значение свойств художественных материалов в создании скульптурного портрета.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Живописное изображение портрета. Роль цвета в живописном портретном образе в произведениях выдающихся живописцев.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Опыт работы над созданием живописного портрета.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Пейзаж.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Особенности изображения пространства в эпоху Древнего мира, в средневековом искусстве и в эпоху Возрождения.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Правила построения линейной перспективы в изображении пространства.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Правила воздушной перспективы, построения переднего, среднего и дальнего планов при изображении пейзажа.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Особенности изображения разных состояний природы и её освещения. Романтический пейзаж. Морские пейзажи И. Айвазовского.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Особенности изображения природы в творчестве импрессионистов и постимпрессионистов. Представления о пленэрной живописи и колористической изменчивости состояний природы.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Живописное изображение различных состояний природы. Пейзаж в истории русской живописи и его значение в отечественной культуре. История становления картины Родины в развитии отечественной пейзажной живописи </w:t>
      </w:r>
      <w:r>
        <w:rPr>
          <w:rFonts w:ascii="Times New Roman" w:hAnsi="Times New Roman"/>
          <w:color w:val="000000"/>
          <w:sz w:val="28"/>
        </w:rPr>
        <w:t>XIX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Становление образа родной природы в произведениях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А.Венецианова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и его учеников: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А.Саврасова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И.Шишкина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. Пейзажная живопись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И.Левитана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её значение для русской культуры. Значение художественного образа отечественного пейзажа в развитии чувства Родины.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Творческий опыт в создании композиционного живописного пейзажа своей Родины.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Графический образ пейзажа в работах выдающихся мастеров. Средства выразительности в графическом рисунке и многообразие графических техник.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Графические зарисовки и графическая композиция на темы окружающей природы.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Городской пейзаж в творчестве мастеров искусства. Многообразие в понимании образа города.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Город как материальное воплощение отечественной истории и культурного наследия. Задачи охраны культурного наследия и исторического образа в жизни современного города.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Опыт изображения городского пейзажа. Наблюдательная перспектива и ритмическая организация плоскости изображения.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Бытовой жанр в изобразительном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Изображение труда и бытовой жизни людей в традициях искусства разных эпох. Значение художественного изображения бытовой жизни людей в понимании истории человечества и современной жизни.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Жанровая картина как обобщение жизненных впечатлений художника. Тема, сюжет, содержание в жанровой картине. Образ нравственных и ценностных смыслов в жанровой картине и роль картины в их утверждении.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Композиция как целостность в организации художественных выразительных средств и взаимосвязи всех компонентов произведения.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Исторический жанр в изобразительном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Историческая тема в искусстве как изображение наиболее значительных событий в жизни общества.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Жанровые разновидности исторической картины в зависимости от сюжета: мифологическая картина, картина на библейские темы, батальная картина и другие.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Историческая картина в русском искусстве </w:t>
      </w:r>
      <w:r>
        <w:rPr>
          <w:rFonts w:ascii="Times New Roman" w:hAnsi="Times New Roman"/>
          <w:color w:val="000000"/>
          <w:sz w:val="28"/>
        </w:rPr>
        <w:t>XIX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в. и её особое место в развитии отечественной культуры.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Картина К. Брюллова «Последний день Помпеи», исторические картины в творчестве В. Сурикова и других. Исторический образ России в картинах ХХ 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Работа над сюжетной композицией. Этапы длительного периода работы художника над исторической картиной: идея и эскизы, сбор материала и </w:t>
      </w: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работа над этюдами, уточнения композиции в эскизах, картон композиции, работа над холстом.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Разработка эскизов композиции на историческую тему с опорой на собранный материал по задуманному сюжету.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Исторические картины на библейские темы: место и значение сюжетов Священной истории в европейской культуре.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Вечные темы и их нравственное и духовно-ценностное выражение как «духовная ось», соединяющая жизненные позиции разных поколений.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Произведения на библейские темы Леонардо да Винчи, Рафаэля, Рембрандта, в скульптуре «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Пьета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» Микеланджело и других. Библейские темы в отечественных картинах </w:t>
      </w:r>
      <w:r>
        <w:rPr>
          <w:rFonts w:ascii="Times New Roman" w:hAnsi="Times New Roman"/>
          <w:color w:val="000000"/>
          <w:sz w:val="28"/>
        </w:rPr>
        <w:t>XIX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в. (А. Иванов. «Явление Христа народу», И. Крамской. «Христос в пустыне», Н.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. «Тайная вечеря», В. Поленов. «Христос и грешница»). Иконопись как великое проявление русской культуры. Язык изображения в иконе – его религиозный и символический смысл.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Великие русские иконописцы: духовный свет икон Андрея Рублёва, Феофана Грека, Дионисия.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Работа над эскизом сюжетной композиции.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и значение изобразительного искусства в жизни людей: образ мира в изобразительном искусстве.</w:t>
      </w:r>
    </w:p>
    <w:p w:rsidR="003C2BC6" w:rsidRPr="004645D5" w:rsidRDefault="003C2BC6">
      <w:pPr>
        <w:spacing w:after="0"/>
        <w:ind w:left="120"/>
        <w:rPr>
          <w:lang w:val="ru-RU"/>
        </w:rPr>
      </w:pPr>
      <w:bookmarkStart w:id="3" w:name="_Toc137210403"/>
      <w:bookmarkEnd w:id="3"/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Архитектура и дизайн – искусства художественной постройки – конструктивные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Дизайн и архитектура как создатели «второй природы» – предметно-пространственной среды жизни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Функциональность предметно-пространственной среды и выражение в ней мировосприятия, духовно-ценностных позиций общества.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Материальная культура человечества как уникальная информация о жизни людей в разные исторические эпохи.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архитектуры в понимании человеком своей идентичности. Задачи сохранения культурного наследия и природного ландшафта.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Возникновение архитектуры и дизайна на разных этапах общественного развития. Единство функционального и художественного – целесообразности и красоты.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Графический дизайн.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Композиция как основа реализации замысла в любой творческой деятельности. Основы формальной композиции в конструктивных искусствах.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Элементы композиции в графическом дизайне: пятно, линия, цвет, буква, текст и изображение.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Формальная композиция как композиционное построение на основе сочетания геометрических фигур, без предметного содержания.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Основные свойства композиции: целостность и соподчинённость элементов.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Ритмическая организация элементов: выделение доминанты, симметрия и асимметрия, динамическая и статичная композиция, контраст, нюанс, акцент, замкнутость или открытость композиции.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Практические упражнения по созданию композиции с вариативным ритмическим расположением геометрических фигур на плоскости.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цвета в организации композиционного пространства. Функциональные задачи цвета в конструктивных искусствах.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Цвет и законы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колористики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. Применение локального цвета. Цветовой акцент, ритм цветовых форм, доминанта.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Шрифты и шрифтовая композиция в графическом дизайне. Форма буквы как изобразительно-смысловой символ.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Шрифт и содержание текста. Стилизация шрифта.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Типографика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. Понимание типографской строки как элемента плоскостной композиции.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аналитических и практических работ по теме «Буква – изобразительный элемент композиции».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Логотип как графический знак, эмблема или стилизованный графический символ. Функции логотипа. Шрифтовой логотип. Знаковый логотип.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Композиционные основы макетирования в графическом дизайне при соединении текста и изображения.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плаката. Синтез слова и изображения. Изобразительный язык плаката. Композиционный монтаж изображения и текста в плакате, рекламе, поздравительной открытке.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Многообразие форм графического дизайна. Дизайн книги и журнала. Элементы, составляющие конструкцию и художественное оформление книги, журнала.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Макет разворота книги или журнала по выбранной теме в виде коллажа или на основе компьютерных программ.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Макетирование объёмно-пространственных композиций.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Композиция плоскостная и пространственная. Композиционная организация пространства. Прочтение плоскостной композиции как «чертежа» пространства.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Макетирование. Введение в макет понятия рельефа местности и способы его обозначения на макете.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практических работ по созданию объёмно-пространственных композиций. Объём и пространство. Взаимосвязь объектов в архитектурном макете.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Структура зданий различных архитектурных стилей и эпох: выявление простых объёмов, образующих целостную постройку. Взаимное влияние объёмов и их сочетаний на образный характер постройки.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Понятие тектоники как выражение в художественной форме конструктивной сущности сооружения и логики конструктивного соотношения его частей.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эволюции строительных материалов и строительных технологий в изменении архитектурных конструкций (перекрытия и опора – стоечно-балочная конструкция – архитектура сводов, каркасная каменная архитектура, металлический каркас, железобетон и язык современной архитектуры).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Многообразие предметного мира, создаваемого человеком. Функция вещи и её форма. Образ времени в предметах, создаваемых человеком.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Дизайн предмета как искусство и социальное проектирование. Анализ формы через выявление сочетающихся объёмов. Красота – наиболее полное выявление функции предмета. Влияние развития технологий и материалов на изменение формы предмета.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аналитических зарисовок форм бытовых предметов.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Творческое проектирование предметов быта с определением их функций и материала изготовления.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Цвет в архитектуре и дизайне. Эмоциональное и формообразующее значение цвета в дизайне и архитектуре. Влияние цвета на восприятие формы объектов архитектуры и дизайна.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Конструирование объектов дизайна или архитектурное макетирование с использованием цвета.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Социальное значение дизайна и архитектуры как среды жизни человека.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 и стиль материальной культуры прошлого. Смена стилей как отражение эволюции образа жизни, изменения мировоззрения людей и развития производственных возможностей. Художественно-аналитический обзор развития образно-стилевого языка архитектуры как этапов духовной, художественной и материальной культуры разных народов и эпох.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Архитектура народного жилища, храмовая архитектура, частный дом в предметно-пространственной среде жизни разных народов.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заданий по теме «Архитектурные образы прошлых эпох» в виде аналитических зарисовок известных архитектурных памятников по фотографиям и другим видам изображения.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Пути развития современной архитектуры и дизайна: город сегодня и завтра.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Архитектурная и градостроительная революция </w:t>
      </w:r>
      <w:r>
        <w:rPr>
          <w:rFonts w:ascii="Times New Roman" w:hAnsi="Times New Roman"/>
          <w:color w:val="000000"/>
          <w:sz w:val="28"/>
        </w:rPr>
        <w:t>XX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в. Её технологические и эстетические предпосылки и истоки. Социальный аспект «перестройки» в архитектуре.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Отрицание канонов и сохранение наследия с учётом нового уровня материально-строительной техники. Приоритет функционализма. Проблема урбанизации ландшафта, безликости и агрессивности среды современного города.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Пространство городской среды. Исторические формы планировки городской среды и их связь с образом жизни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цвета в формировании пространства. Схема-планировка и реальность.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Современные поиски новой эстетики в градостроительстве. Выполнение практических работ по теме «Образ современного города и архитектурного стиля будущего»: фотоколлажа или фантазийной зарисовки города будущего.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Индивидуальный образ каждого города. Неповторимость исторических кварталов и значение культурного наследия для современной жизни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Дизайн городской среды. Малые архитектурные формы. Роль малых архитектурных форм и архитектурного дизайна в организации городской среды и индивидуальном образе города.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Проектирование дизайна объектов городской среды. Устройство пешеходных зон в городах, установка городской мебели (скамьи, «диваны» и прочие), киосков, информационных блоков, блоков локального озеленения и другое.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Выполнение практической работы по теме «Проектирование дизайна объектов городской среды» в виде создания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коллажнографической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композиции или дизайн-проекта оформления витрины магазина.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Интерьер и предметный мир в доме. Назначение помещения и построение его интерьера. Дизайн пространственно-предметной среды интерьера.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Образно-стилевое единство материальной культуры каждой эпохи. Интерьер как отражение стиля жизни его хозяев.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Зонирование интерьера – создание многофункционального пространства. Отделочные материалы, введение фактуры и цвета в интерьер.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Интерьеры общественных зданий (театр, кафе, вокзал, офис, школа).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практической и аналитической работы по теме «Роль вещи в образно-стилевом решении интерьера» в форме создания коллажной композиции.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Организация архитектурно-ландшафтного пространства. Город в единстве с ландшафтно-парковой средой.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Основные школы ландшафтного дизайна. Особенности ландшафта русской усадебной территории и задачи сохранения исторического наследия. Традиции графического языка ландшафтных проектов.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дизайн-проекта территории парка или приусадебного участка в виде схемы-чертежа.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Единство эстетического и функционального в объёмно-пространственной организации среды жизнедеятельности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 человека и индивидуальное проектирование.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Организация пространства жилой среды как отражение социального заказа и индивидуальности человека, его вкуса, потребностей и возможностей.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Образно-личностное проектирование в дизайне и архитектуре.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Проектные работы по созданию облика частного дома, комнаты и сада. Дизайн предметной среды в интерьере частного дома. Мода и культура как параметры создания собственного костюма или комплекта одежды.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Костюм как образ человека. Стиль в одежде. Соответствие материи и формы. Целесообразность и мода. Мода как ответ на изменения в укладе жизни, как бизнес и в качестве манипулирования массовым сознанием.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Характерные особенности современной одежды. Молодёжная субкультура и подростковая мода. Унификация одежды и индивидуальный стиль. Ансамбль в костюме. Роль фантазии и вкуса в подборе одежды.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Выполнение практических творческих эскизов по теме «Дизайн современной одежды».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грима и причёски. Форма лица и причёска. Макияж дневной, вечерний и карнавальный. Грим бытовой и сценический.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Имидж-дизайн и его связь с публичностью, технологией социального поведения, рекламой, общественной деятельностью.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Дизайн и архитектура – средства организации среды жизни людей и строительства нового мира.</w:t>
      </w:r>
    </w:p>
    <w:p w:rsidR="003C2BC6" w:rsidRPr="004645D5" w:rsidRDefault="003C2BC6">
      <w:pPr>
        <w:spacing w:after="0"/>
        <w:ind w:left="120"/>
        <w:rPr>
          <w:lang w:val="ru-RU"/>
        </w:rPr>
      </w:pPr>
      <w:bookmarkStart w:id="4" w:name="_Toc139632456"/>
      <w:bookmarkEnd w:id="4"/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Calibri" w:hAnsi="Calibri"/>
          <w:b/>
          <w:color w:val="000000"/>
          <w:sz w:val="28"/>
          <w:lang w:val="ru-RU"/>
        </w:rPr>
        <w:lastRenderedPageBreak/>
        <w:t>Вариативный модуль. Модуль № 4 «Изображение в синтетических, экранных видах искусства и художественная фотография»</w:t>
      </w: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Синтетические – пространственно-временные виды искусства. Роль изображения в синтетических искусствах в соединении со словом, музыкой, движением.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Значение развития технологий в становлении новых видов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Мультимедиа и объединение множества воспринимаемых человеком информационных средств на экране цифрового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Художник и искусство театра.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Рождение театра в древнейших обрядах. История развития искусства театра.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Жанровое многообразие театральных представлений, шоу, праздников и их визуальный облик.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художника и виды профессиональной деятельности художника в современном театре.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Сценография и создание сценического образа. Сотворчество художника-постановщика с драматургом, режиссёром и актёрами.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освещения в визуальном облике театрального действия. Бутафорские, пошивочные, декорационные и иные цеха в театре.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Сценический костюм, грим и маска. Стилистическое единство в решении образа спектакля. Выражение в костюме характера персонажа.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Творчество художников-постановщиков в истории отечественного искусства (К. Коровин, И.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Билибин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А. Головин и других художников-постановщиков). Школьный спектакль и работа художника по его подготовке.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Художник в театре кукол и его ведущая роль как соавтора режиссёра и актёра в процессе создания образа персонажа.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Условность и метафора в театральной постановке как образная и авторская интерпретация реальности.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Художественная фотография.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Рождение фотографии как технологическая революция запечатления реальности. Искусство и технология. История фотографии: от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дагеротипа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до компьютерных технологий.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Современные возможности художественной обработки цифровой фотографии.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Картина мира и «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Родиноведение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» в фотографиях С.М. Прокудина-Горского. Сохранённая история и роль его фотографий в современной отечественной культуре.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Фотография – искусство светописи. Роль света в выявлении формы и фактуры предмета. Примеры художественной фотографии в творчестве профессиональных мастеров.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Композиция кадра, ракурс, плановость, графический ритм.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Умения наблюдать и выявлять выразительность и красоту окружающей жизни с помощью фотографии.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Фотопейзаж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в творчестве профессиональных фотографов.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Образные возможности чёрно-белой и цветной фотографии.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тональных контрастов и роль цвета в эмоционально-образном восприятии пейзажа.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освещения в портретном образе. Фотография постановочная и документальная.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Фотопортрет в истории профессиональной фотографии и его связь с направлениями в изобразительном искусстве.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Портрет в фотографии, его общее и особенное по сравнению с живописным и графическим портретом. Опыт выполнения портретных фотографий.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Фоторепортаж. Образ события в кадре. Репортажный снимок – свидетельство истории и его значение в сохранении памяти о событии.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Фоторепортаж – дневник истории. Значение работы военных фотографов. Спортивные фотографии. Образ современности в репортажных фотографиях.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«Работать для жизни…» – фотографии Александра Родченко, их значение и влияние на стиль эпохи.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Возможности компьютерной обработки фотографий, задачи преобразования фотографий и границы достоверности.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Коллаж как жанр художественного творчества с помощью различных компьютерных программ.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Художественная фотография как авторское видение мира, как образ времени и влияние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фотообраза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на жизнь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Изображение и искусство кино.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Ожившее изображение. История кино и его эволюция как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Синтетическая природа пространственно-временного искусства кино и состав творческого коллектива. Сценарист – режиссёр – художник – оператор в работе над фильмом. Сложносоставной язык кино.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Монтаж композиционно построенных кадров – основа языка киноискусства.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Художник-постановщик и его команда художников в работе по созданию фильма. Эскизы мест действия, образы и костюмы персонажей,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раскадровка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чертежи и воплощение в материале. Пространство и предметы, историческая конкретность и художественный образ – видеоряд художественного игрового фильма.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Создание видеоролика – от замысла до съёмки. Разные жанры – разные задачи в работе над видеороликом. Этапы создания видеоролика.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анимации и художник-мультипликатор. Рисованные, кукольные мультфильмы и цифровая анимация. Уолт Дисней и его студия. Особое лицо отечественной мультипликации, её знаменитые создатели.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Использование электронно-цифровых технологий в современном игровом кинематографе.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Компьютерная анимация на занятиях в школе. Техническое оборудование и его возможности для создания анимации. Коллективный характер деятельности по созданию анимационного фильма. Выбор технологии: пластилиновые мультфильмы, бумажная перекладка, сыпучая анимация.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Этапы создания анимационного фильма. Требования и критерии художественности.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Изобразительное искусство на телевидении.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Телевидение – экранное искусство: средство массовой информации, художественного и научного просвещения, развлечения и организации досуга.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Искусство и технология. Создатель телевидения – русский инженер Владимир Козьмич Зворыкин.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телевидения в превращении мира в единое информационное пространство. Картина мира, создаваемая телевидением. Прямой эфир и его значение.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Деятельность художника на телевидении: художники по свету, костюму, гриму, сценографический дизайн и компьютерная графика.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Школьное телевидение и студия мультимедиа. Построение видеоряда и художественного оформления.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Художнические роли каждого человека в реальной бытийной жизни.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Роль искусства в жизни общества и его влияние на жизнь каждого человека.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4645D5" w:rsidRDefault="003C2BC6">
      <w:pPr>
        <w:rPr>
          <w:lang w:val="ru-RU"/>
        </w:rPr>
        <w:sectPr w:rsidR="003C2BC6" w:rsidRPr="004645D5">
          <w:pgSz w:w="11906" w:h="16383"/>
          <w:pgMar w:top="1134" w:right="850" w:bottom="1134" w:left="1701" w:header="720" w:footer="720" w:gutter="0"/>
          <w:cols w:space="720"/>
        </w:sect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bookmarkStart w:id="5" w:name="block-16151344"/>
      <w:bookmarkEnd w:id="2"/>
      <w:r w:rsidRPr="004645D5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ИЗОБРАЗИТЕЛЬНОМУ ИСКУССТВУ НА УРОВНЕ ОСНОВНОГО ОБЩЕГО ОБРАЗОВАНИЯ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3C2BC6" w:rsidRPr="004645D5" w:rsidRDefault="003C2BC6">
      <w:pPr>
        <w:spacing w:after="0" w:line="264" w:lineRule="auto"/>
        <w:ind w:firstLine="600"/>
        <w:jc w:val="both"/>
        <w:rPr>
          <w:lang w:val="ru-RU"/>
        </w:rPr>
      </w:pPr>
      <w:bookmarkStart w:id="6" w:name="_Toc124264881"/>
      <w:bookmarkEnd w:id="6"/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 центре программы по изобразительному искусству в соответствии с ФГОС общего образования находится личностное развитие обучающихся, приобщение обучающихся к российским традиционным духовным ценностям, социализация личности.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Программа призвана обеспечить достижение обучающимися личностных результатов, указанных во ФГОС ООО: формирование у обучающихся основ российской идентичности, ценностные установки и социально значимые качества личности, духовно-нравственное развитие обучающихся и отношение обучающихся к культуре, мотивацию к познанию и обучению, готовность к саморазвитию и активному участию в социально значимой деятельности.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1)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Осуществляется через освоение обучающимися содержания традиций, истории и современного развития отечественной культуры, выраженной в её архитектуре, народном, прикладном и изобразительном искусстве. Воспитание патриотизма в процессе освоения особенностей и красоты отечественной духовной жизни, выраженной в произведениях искусства, посвящённых различным подходам к изображению человека, великим победам, торжественным и трагическим событиям, эпической и лирической красоте отечественного пейзажа. Патриотические чувства воспитываются в изучении истории народного искусства, его житейской мудрости и значения символических смыслов. Урок искусства воспитывает патриотизм в процессе собственной художественно-практической деятельности обучающегося, который учится чувственно-эмоциональному восприятию и творческому созиданию художественного образа.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направлена на активное приобщение обучающихся к традиционным российским духовно-нравственным ценностям. При этом реализуются задачи социализации и гражданского воспитания обучающегося. Формируется чувство личной причастности к жизни общества. Искусство рассматривается как особый </w:t>
      </w: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 xml:space="preserve">язык, развивающий коммуникативные умения. В рамках изобразительного искусства происходит изучение художественной культуры и мировой истории искусства, углубляются интернациональные чувства обучающихся. Учебный предмет способствует пониманию особенностей жизни разных народов и красоты различных национальных эстетических идеалов. Коллективные творческие работы, а также участие в общих художественных проектах создают условия для разнообразной совместной деятельности, способствуют пониманию другого, становлению чувства личной ответственности.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В искусстве воплощена духовная жизнь человечества, концентрирующая в себе эстетический, художественный и нравственный мировой опыт, раскрытие которого составляет суть учебного предмета. Учебные задания направлены на развитие внутреннего мира обучающегося и развитие его эмоционально-образной, чувственной сферы. Развитие творческого потенциала способствует росту самосознания обучающегося, осознанию себя как личности и члена общества. Ценностно-ориентационная и коммуникативная деятельность на занятиях по изобразительному искусству способствует освоению базовых ценностей – формированию отношения к миру, жизни, человеку, семье, труду, культуре как духовному богатству общества и важному условию ощущения человеком полноты проживаемой жизни.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Эстетическое (от греч. </w:t>
      </w:r>
      <w:proofErr w:type="spellStart"/>
      <w:r>
        <w:rPr>
          <w:rFonts w:ascii="Times New Roman" w:hAnsi="Times New Roman"/>
          <w:color w:val="000000"/>
          <w:sz w:val="28"/>
        </w:rPr>
        <w:t>aisthetikos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– чувствующий, чувственный) – это воспитание чувственной сферы обучающегося на основе всего спектра эстетических категорий: прекрасное, безобразное, трагическое, комическое, высокое, низменное. Искусство понимается как воплощение в изображении и в создании предметно-пространственной среды постоянного поиска идеалов, веры, надежд, представлений о добре и зле. Эстетическое воспитание является важнейшим компонентом и условием развития социально значимых отношений обучающихся. Способствует формированию ценностных ориентаций обучающихся в отношении к окружающим людям, стремлению к их пониманию, отношению к семье, к мирной жизни как главному принципу человеческого общежития, к самому себе как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самореализующейся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и ответственной личности, способной к позитивному действию в условиях соревновательной конкуренции. Способствует формированию ценностного отношения к природе, труду, искусству, культурному наследию.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5)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В процессе художественной деятельности на занятиях изобразительным искусством ставятся задачи воспитания наблюдательности – умений активно, то есть в соответствии со специальными установками, видеть окружающий мир. Воспитывается эмоционально окрашенный интерес к жизни.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культурно-исторической направленности.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проблем, активное неприятие действий, приносящих вред окружающей среде, формирование нравственно-эстетического отношения к природе воспитывается в процессе художественно-эстетического наблюдения природы, её образа в произведениях искусства и личной художественно-творческой работе.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Трудовое воспитание.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Художественно-эстетическое развитие обучающихся обязательно должно осуществляться в процессе личной художественно-творческой работы с освоением художественных материалов и специфики каждого из них. Эта трудовая и смысловая деятельность формирует такие качества, как навыки практической (не теоретико-виртуальной) работы своими руками, формирование умений преобразования реального жизненного пространства и его оформления, удовлетворение от создания реального практического продукта. Воспитываются качества упорства, стремления к результату, понимание эстетики трудовой деятельности. А также умения сотрудничества, коллективной трудовой работы, работы в команде – обязательные требования к определённым заданиям программы.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8)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Воспитывающая предметно-эстетическая среда.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 процессе художественно-эстетического воспитания обучающихся имеет значение организация пространственной среды общеобразовательной организации. При этом обучающиеся должны быть активными участниками (а не только потребителями) её создания и оформления пространства в соответствии с задачами общеобразовательной организации, среды, календарными событиями школьной жизни. Эта деятельность обучающихся, как и сам образ предметно-пространственной среды общеобразовательной организации, оказывает активное воспитательное воздействие и влияет на формирование позитивных ценностных ориентаций и восприятие жизни обучающихся.</w:t>
      </w:r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действий:</w:t>
      </w:r>
    </w:p>
    <w:p w:rsidR="003C2BC6" w:rsidRPr="004645D5" w:rsidRDefault="0063246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сравнивать предметные и пространственные объекты по заданным основаниям;</w:t>
      </w:r>
    </w:p>
    <w:p w:rsidR="003C2BC6" w:rsidRDefault="00632461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характеризовать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предмета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3C2BC6" w:rsidRPr="004645D5" w:rsidRDefault="0063246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выявлять положение предметной формы в пространстве;</w:t>
      </w:r>
    </w:p>
    <w:p w:rsidR="003C2BC6" w:rsidRDefault="00632461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обобщать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составной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3C2BC6" w:rsidRPr="004645D5" w:rsidRDefault="0063246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анализировать структуру предмета, конструкции, пространства, зрительного образа;</w:t>
      </w:r>
    </w:p>
    <w:p w:rsidR="003C2BC6" w:rsidRDefault="00632461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структурировать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предметно-пространственные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явления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3C2BC6" w:rsidRPr="004645D5" w:rsidRDefault="0063246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сопоставлять пропорциональное соотношение частей внутри целого и предметов между собой;</w:t>
      </w:r>
    </w:p>
    <w:p w:rsidR="003C2BC6" w:rsidRPr="004645D5" w:rsidRDefault="0063246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абстрагировать образ реальности в построении плоской или пространственной композиции.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универсальных познавательных учебных действий: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явлений художественной культуры;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сопоставлять, анализировать, сравнивать и оценивать с позиций эстетических категорий явления искусства и действительности;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познания;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вести исследовательскую работу по сбору информационного материала по установленной или выбранной теме;</w:t>
      </w:r>
    </w:p>
    <w:p w:rsidR="003C2BC6" w:rsidRPr="004645D5" w:rsidRDefault="0063246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самостоятельно формулировать выводы и обобщения по результатам наблюдения или исследования, аргументированно защищать свои позиции.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действий:</w:t>
      </w:r>
    </w:p>
    <w:p w:rsidR="003C2BC6" w:rsidRPr="004645D5" w:rsidRDefault="0063246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использовать различные методы, в том числе электронные технологии, для поиска и отбора информации на основе образовательных задач и заданных критериев;</w:t>
      </w:r>
    </w:p>
    <w:p w:rsidR="003C2BC6" w:rsidRDefault="00632461">
      <w:pPr>
        <w:numPr>
          <w:ilvl w:val="0"/>
          <w:numId w:val="3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использовать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электронные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образовательные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ресурсы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3C2BC6" w:rsidRPr="004645D5" w:rsidRDefault="0063246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учебными пособиями и учебниками;</w:t>
      </w:r>
    </w:p>
    <w:p w:rsidR="003C2BC6" w:rsidRPr="004645D5" w:rsidRDefault="0063246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выбирать, анализировать, интерпретировать, обобщать и систематизировать информацию, представленную в произведениях искусства, в текстах, таблицах и схемах;</w:t>
      </w:r>
    </w:p>
    <w:p w:rsidR="003C2BC6" w:rsidRPr="004645D5" w:rsidRDefault="0063246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в различных видах её представления: в рисунках и эскизах, тексте, таблицах, схемах, электронных презентациях.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3C2BC6" w:rsidRPr="004645D5" w:rsidRDefault="0063246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суждения, выражать эмоции в соответствии с целями и условиями общения, развивая способность к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эмпатии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и опираясь на восприятие окружающих;</w:t>
      </w:r>
    </w:p>
    <w:p w:rsidR="003C2BC6" w:rsidRPr="004645D5" w:rsidRDefault="0063246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вести диалог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корректно, доказательно отстаивая свои позиции в оценке и понимании обсуждаемого явления, находить общее решение и разрешать конфликты на основе общих позиций и учёта интересов;</w:t>
      </w:r>
    </w:p>
    <w:p w:rsidR="003C2BC6" w:rsidRPr="004645D5" w:rsidRDefault="0063246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публично представлять и объяснять результаты своего творческого, художественного или исследовательского опыта;</w:t>
      </w:r>
    </w:p>
    <w:p w:rsidR="003C2BC6" w:rsidRPr="004645D5" w:rsidRDefault="0063246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коллективной работе, принимать цель совместной деятельности и строить действия по её достижению, договариваться, проявлять готовность руководить, выполнять поручения, подчиняться, ответственно относиться к задачам, своей роли в достижении общего результата.</w:t>
      </w: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самоорганизации как часть универсальных регулятивных учебных действий:</w:t>
      </w:r>
    </w:p>
    <w:p w:rsidR="003C2BC6" w:rsidRPr="004645D5" w:rsidRDefault="0063246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или самостоятельно формулировать цель и результат выполнения учебных задач, осознанно подчиняя поставленной цели совершаемые учебные действия, развивать мотивы и интересы своей учебной деятельности;</w:t>
      </w:r>
    </w:p>
    <w:p w:rsidR="003C2BC6" w:rsidRPr="004645D5" w:rsidRDefault="0063246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планировать пути достижения поставленных целей, составлять алгоритм действий, осознанно выбирать наиболее эффективные </w:t>
      </w: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способы решения учебных, познавательных, художественно-творческих задач;</w:t>
      </w:r>
    </w:p>
    <w:p w:rsidR="003C2BC6" w:rsidRPr="004645D5" w:rsidRDefault="0063246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организовывать своё рабочее место для практической работы, сохраняя порядок в окружающем пространстве и бережно относясь к используемым материалам.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самоконтроля как часть универсальных регулятивных учебных действий:</w:t>
      </w:r>
    </w:p>
    <w:p w:rsidR="003C2BC6" w:rsidRPr="004645D5" w:rsidRDefault="0063246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3C2BC6" w:rsidRPr="004645D5" w:rsidRDefault="0063246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владеть основами самоконтроля, рефлексии, самооценки на основе соответствующих целям критериев.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эмоционального интеллекта как часть универсальных регулятивных учебных действий:</w:t>
      </w:r>
    </w:p>
    <w:p w:rsidR="003C2BC6" w:rsidRPr="004645D5" w:rsidRDefault="0063246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эмоциями, стремиться к пониманию эмоций других;</w:t>
      </w:r>
    </w:p>
    <w:p w:rsidR="003C2BC6" w:rsidRPr="004645D5" w:rsidRDefault="0063246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рефлексировать эмоции как основание для художественного восприятия искусства и собственной художественной деятельности;</w:t>
      </w:r>
    </w:p>
    <w:p w:rsidR="003C2BC6" w:rsidRPr="004645D5" w:rsidRDefault="0063246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развивать свои эмпатические способности, способность сопереживать, понимать намерения и переживания свои и других;</w:t>
      </w:r>
    </w:p>
    <w:p w:rsidR="003C2BC6" w:rsidRPr="004645D5" w:rsidRDefault="0063246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3C2BC6" w:rsidRPr="004645D5" w:rsidRDefault="0063246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работать индивидуально и в группе; продуктивно участвовать в учебном сотрудничестве, в совместной деятельности со сверстниками, с педагогами и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межвозрастном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взаимодействии.</w:t>
      </w:r>
    </w:p>
    <w:p w:rsidR="003C2BC6" w:rsidRPr="004645D5" w:rsidRDefault="003C2BC6">
      <w:pPr>
        <w:spacing w:after="0"/>
        <w:ind w:left="120"/>
        <w:rPr>
          <w:lang w:val="ru-RU"/>
        </w:rPr>
      </w:pPr>
      <w:bookmarkStart w:id="7" w:name="_Toc124264882"/>
      <w:bookmarkEnd w:id="7"/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3C2BC6" w:rsidRPr="004645D5" w:rsidRDefault="003C2BC6">
      <w:pPr>
        <w:spacing w:after="0"/>
        <w:ind w:left="120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1 «Декоративно-прикладное и народное искусство»: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знать о многообразии видов декоративно-прикладного искусства: народного, классического, современного, искусства, промыслов;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связь декоративно-прикладного искусства с бытовыми потребностями людей, необходимость присутствия в предметном мире и жилой среде;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(уметь рассуждать, приводить примеры) о мифологическом и магическом значении орнаментального оформления </w:t>
      </w: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жилой среды в древней истории человечества, о присутствии в древних орнаментах символического описания мира;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коммуникативные, познавательные и культовые функции декоративно-прикладного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коммуникативное значение декоративного образа в организации межличностных отношений, в обозначении социальной роли человека, в оформлении предметно-пространственной среды;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распознавать произведения декоративно-прикладного искусства по материалу (дерево, металл, керамика, текстиль, стекло, камень, кость, другие материалы), уметь характеризовать неразрывную связь декора и материала;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распознавать и называть техники исполнения произведений декоративно-прикладного искусства в разных материалах: резьба, роспись, вышивка, ткачество, плетение, ковка, другие техники;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специфику образного языка декоративного искусства – его знаковую природу, орнаментальность, стилизацию изображения;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разные виды орнамента по сюжетной основе: геометрический, растительный, зооморфный, антропоморфный;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самостоятельного творческого создания орнаментов ленточных, сетчатых, центрических;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значении ритма, раппорта, различных видов симметрии в построении орнамента и уметь применять эти знания в собственных творческих декоративных работах;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стилизованного – орнаментального лаконичного изображения деталей природы, стилизованного обобщённого изображения представителей животного мира, сказочных и мифологических персонажей с опорой на традиционные образы мирового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особенности народного крестьянского искусства как целостного мира, в предметной среде которого выражено отношение человека к труду, к природе, к добру и злу, к жизни в целом;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символическое значение традиционных знаков народного крестьянского искусства (солярные знаки, древо жизни, конь, птица, мать-земля);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и самостоятельно изображать конструкцию традиционного крестьянского дома, его декоративное убранство, уметь объяснять функциональное, декоративное и символическое единство его деталей, объяснять крестьянский дом как отражение уклада крестьянской жизни и памятник архитектуры;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практический опыт изображения характерных традиционных предметов крестьянского быта;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освоить конструкцию народного праздничного костюма, его образный строй и символическое значение его декора, знать о разнообразии форм и украшений народного праздничного костюма различных регионов страны, уметь изобразить или смоделировать традиционный народный костюм;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произведения народного искусства как бесценное культурное наследие, хранящее в своих материальных формах глубинные духовные ценности;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и уметь изображать или конструировать устройство традиционных жилищ разных народов, например, юрты, сакли, хаты-мазанки, объяснять семантическое значение деталей конструкции и декора, их связь с природой, трудом и бытом;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и распознавать примеры декоративного оформления жизнедеятельности – быта, костюма разных исторических эпох и народов (например, Древний Египет, Древний Китай, античные Греция и Рим, Европейское Средневековье), понимать разнообразие образов декоративно-прикладного искусства, его единство и целостность для каждой конкретной культуры, определяемые природными условиями и сложившийся историей;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значение народных промыслов и традиций художественного ремесла в современной жизни;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рассказывать о происхождении народных художественных промыслов, о соотношении ремесла и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называть характерные черты орнаментов и изделий ряда отечественных народных художественных промыслов;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древние образы народного искусства в произведениях современных народных промыслов;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перечислять материалы, используемые в народных художественных промыслах: дерево, глина, металл, стекло;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изделия народных художественных промыслов по материалу изготовления и технике декора;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связь между материалом, формой и техникой декора в произведениях народных промыслов;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приёмах и последовательности работы при создании изделий некоторых художественных промыслов;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изображать фрагменты орнаментов, отдельные сюжеты, детали или общий вид изделий ряда отечественных художественных промыслов;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роль символического знака в современной жизни (герб, эмблема, логотип, указующий или декоративный знак) и иметь опыт творческого создания эмблемы или логотипа;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понимать и объяснять значение государственной символики, иметь представление о значении и содержании геральдики;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определять и указывать продукты декоративно-прикладной художественной деятельности в окружающей предметно-пространственной среде, обычной жизненной обстановке и характеризовать их образное назначение;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ориентироваться в широком разнообразии современного декоративно-прикладного искусства, различать по материалам, технике исполнения художественное стекло, керамику, ковку, литьё, гобелен и другое;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навыки коллективной практической творческой работы по оформлению пространства школы и школьных праздников.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пространственными и временными видами искусства и их значение в жизни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причины деления пространственных искусств на виды;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основные виды живописи, графики и скульптуры, объяснять их назначение в жизни людей.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и характеризовать традиционные художественные материалы для графики, живописи, скульптуры;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значение материала в создании художественного образа, уметь различать и объяснять роль художественного материала в произведениях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практические навыки изображения карандашами разной жёсткости, фломастерами, углём, пастелью и мелками, акварелью, гуашью, лепкой из пластилина, а также использовать возможности применять другие доступные художественные материалы;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различных художественных техниках в использовании художественных материалов;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роль рисунка как основы изобразительной деятельности;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учебного рисунка – светотеневого изображения объёмных форм;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основы линейной перспективы и уметь изображать объёмные геометрические тела на двухмерной плоскости;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знать понятия графической грамоты изображения предмета «освещённая часть», «блик», «полутень», «собственная тень», «падающая тень» и уметь их применять в практике рисунка;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содержание понятий «тон», «тональные отношения» и иметь опыт их визуального анализа;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обладать навыком определения конструкции сложных форм, геометризации плоскостных и объёмных форм, умением соотносить между собой пропорции частей внутри целого;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линейного рисунка, понимать выразительные возможности линии;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творческого композиционного рисунка в ответ на заданную учебную задачу или как самостоятельное творческое действие;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знать основы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: характеризовать основные и составные цвета, дополнительные цвета – и значение этих знаний для искусства живописи;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определять содержание понятий «колорит», «цветовые отношения», «цветовой контраст» и иметь навыки практической работы гуашью и акварелью;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объёмного изображения (лепки) и начальные представления о пластической выразительности скульптуры, соотношении пропорций в изображении предметов или животных.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понятие «жанры в изобразительном искусстве», перечислять жанры;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разницу между предметом изображения, сюжетом и содержанием произведения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Натюрморт: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времени;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рассказывать о натюрморте в истории русского искусства и роли натюрморта в отечественном искусстве ХХ в., опираясь на конкретные произведения отечественных художников;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и уметь применять в рисунке правила линейной перспективы и изображения объёмного предмета в двухмерном пространстве листа;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об освещении как средстве выявления объёма предмета, иметь опыт построения композиции натюрморта: опыт разнообразного расположения предметов на листе, выделения доминанты и целостного соотношения всех применяемых средств выразительности;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иметь опыт создания графического натюрморта;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создания натюрморта средствами живописи.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Портрет: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портретного изображения человека в разные эпохи как последовательности изменений представления о человеке;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сравнивать содержание портретного образа в искусстве Древнего Рима, эпохи Возрождения и Нового времени;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понимать, что в художественном портрете присутствует также выражение идеалов эпохи и авторская позиция художника;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узнавать произведения и называть имена нескольких великих портретистов европейского искусства (Леонардо да Винчи, Рафаэль, Микеланджело, Рембрандт и других портретистов);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уметь рассказывать историю портрета в русском изобразительном искусстве, называть имена великих художников-портретистов (В.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Боровиковский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А. Венецианов, О. Кипренский, В. Тропинин, К. Брюллов, И. Крамской, И. Репин, В. Суриков, В. Серов и другие авторы);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и претворять в рисунке основные позиции конструкции головы человека, пропорции лица, соотношение лицевой и черепной частей головы;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объёмного изображения головы человека, создавать зарисовки объёмной конструкции головы, понимать термин «ракурс» и определять его на практике;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скульптурном портрете в истории искусства, о выражении характера человека и образа эпохи в скульптурном портрете;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начальный опыт лепки головы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графического портретного изображения как нового для себя видения индивидуальности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графических портретах мастеров разных эпох, о разнообразии графических средств в изображении образа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характеризовать роль освещения как выразительного средства при создании художественного образа;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создания живописного портрета, понимать роль цвета в создании портретного образа как средства выражения настроения, характера, индивидуальности героя портрета;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жанре портрета в искусстве ХХ в. – западном и отечественном.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Пейзаж: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и уметь сравнивать изображение пространства в эпоху Древнего мира, в Средневековом искусстве и в эпоху Возрождения;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знать правила построения линейной перспективы и уметь применять их в рисунке;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определять содержание понятий: линия горизонта, точка схода, низкий и высокий горизонт, перспективные сокращения, центральная и угловая перспектива;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правила воздушной перспективы и уметь их применять на практике;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морских пейзажах И. Айвазовского;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особенностях пленэрной живописи и колористической изменчивости состояний природы;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знать и уметь рассказывать историю пейзажа в русской живописи, характеризуя особенности понимания пейзажа в творчестве А.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Саврасова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И. Шишкина, И. Левитана и художников ХХ в. (по выбору);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объяснять, как в пейзажной живописи развивался образ отечественной природы и каково его значение в развитии чувства Родины;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живописного изображения различных активно выраженных состояний природы;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пейзажных зарисовок, графического изображения природы по памяти и представлению;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художественной наблюдательности как способа развития интереса к окружающему миру и его художественно-поэтическому видению;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изображения городского пейзажа – по памяти или представлению;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навыки восприятия образности городского пространства как выражения самобытного лица культуры и истории народа;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и объяснять роль культурного наследия в городском пространстве, задачи его охраны и сохранения.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Бытовой жанр: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роль изобразительного искусства в формировании представлений о жизни людей разных эпох и народов;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понятия «тематическая картина», «станковая живопись», «монументальная живопись», перечислять основные жанры тематической картины;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тему, сюжет и содержание в жанровой картине, выявлять образ нравственных и ценностных смыслов в жанровой картине;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иметь представление о композиции как целостности в организации художественных выразительных средств, взаимосвязи всех компонентов художественного произведения;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значение художественного изображения бытовой жизни людей в понимании истории человечества и современной жизни;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многообразие форм организации бытовой жизни и одновременно единство мира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изображении труда и повседневных занятий человека в искусстве разных эпох и народов, различать произведения разных культур по их стилистическим признакам и изобразительным традициям (Древний Египет, Китай, античный мир и другие);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изображения бытовой жизни разных народов в контексте традиций их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понятие «бытовой жанр» и уметь приводить несколько примеров произведений европейского и отечественного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создания композиции на сюжеты из реальной повседневной жизни, обучаясь художественной наблюдательности и образному видению окружающей действительности.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Исторический жанр: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исторический жанр в истории искусства и объяснять его значение для жизни общества, уметь объяснить, почему историческая картина считалась самым высоким жанром произведений изобразительного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авторов, узнавать и уметь объяснять содержание таких картин, как «Последний день Помпеи» К. Брюллова, «Боярыня Морозова» и другие картины В. Сурикова, «Бурлаки на Волге» И. Репина;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развитии исторического жанра в творчестве отечественных художников ХХ в.;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объяснять, почему произведения на библейские, мифологические темы, сюжеты об античных героях принято относить к историческому жанру;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узнавать и называть авторов таких произведений, как «Давид» Микеланджело, «Весна» С. Боттичелли;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характеристики основных этапов работы художника над тематической картиной: периода эскизов, периода сбора материала и работы над этюдами, уточнения эскизов, этапов работы над основным холстом;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разработки композиции на выбранную историческую тему (художественный проект): сбор материала, работа над эскизами, работа над композицией.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знать о значении библейских сюжетов в истории культуры и узнавать сюжеты Священной истории в произведениях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значение великих – вечных тем в искусстве на основе сюжетов Библии как «духовную ось», соединяющую жизненные позиции разных поколений;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знать, объяснять содержание, узнавать произведения великих европейских художников на библейские темы, такие как «Сикстинская мадонна» Рафаэля, «Тайная вечеря» Леонардо да Винчи, «Возвращение блудного сына» и «Святое семейство» Рембрандта и другие произведения, в скульптуре «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Пьета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» Микеланджело и других скульптурах;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картинах на библейские темы в истории русского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уметь рассказывать о содержании знаменитых русских картин на библейские темы, таких как «Явление Христа народу» А. Иванова, «Христос в пустыне» И. Крамского, «Тайная вечеря» Н.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«Христос и грешница» В. Поленова и других картин;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смысловом различии между иконой и картиной на библейские темы;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знания о русской иконописи, о великих русских иконописцах: Андрее Рублёве, Феофане Греке, Дионисии;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воспринимать искусство древнерусской иконописи как уникальное и высокое достижение отечественной культуры;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творческий и деятельный характер восприятия произведений искусства на основе художественной культуры зрителя;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рассуждать о месте и значении изобразительного искусства в культуре, в жизни общества, в жизни человека.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7 классе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архитектуру и дизайн как конструктивные виды искусства, то есть искусства художественного построения предметно-пространственной среды жизни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роль архитектуры и дизайна в построении предметно-пространственной среды жизнедеятельности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рассуждать о влиянии предметно-пространственной среды на чувства, установки и поведение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рассуждать о том, как предметно-пространственная среда организует деятельность человека и представления о самом себе;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объяснять ценность сохранения культурного наследия, выраженного в архитектуре, предметах труда и быта разных эпох.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Графический дизайн: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понятие формальной композиции и её значение как основы языка конструктивных искусств;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основные средства – требования к композиции;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перечислять и объяснять основные типы формальной композиции;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составлять различные формальные композиции на плоскости в зависимости от поставленных задач;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выделять при творческом построении композиции листа композиционную доминанту;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составлять формальные композиции на выражение в них движения и статики;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осваивать навыки вариативности в ритмической организации листа;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роль цвета в конструктивных искусствах;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технологию использования цвета в живописи и в конструктивных искусствах;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выражение «цветовой образ»;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применять цвет в графических композициях как акцент или доминанту, объединённые одним стилем;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определять шрифт как графический рисунок начертания букв, объединённых общим стилем, отвечающий законам художественной композиции;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соотносить особенности стилизации рисунка шрифта и содержание текста, различать «архитектуру» шрифта и особенности шрифтовых гарнитур, иметь опыт творческого воплощения шрифтовой композиции (буквицы);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применять печатное слово, типографскую строку в качестве элементов графической композиции;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функции логотипа как представительского знака, эмблемы, торговой марки, различать шрифтовой и знаковый виды логотипа, иметь практический опыт разработки логотипа на выбранную тему;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творческий опыт построения композиции плаката, поздравительной открытки или рекламы на основе соединения текста и изображения;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искусстве конструирования книги, дизайне журнала, иметь практический творческий опыт образного построения книжного и журнального разворотов в качестве графических композиций.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Социальное значение дизайна и архитектуры как среды жизни человека: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иметь опыт построения объёмно-пространственной композиции как макета архитектурного пространства в реальной жизни;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выполнять построение макета пространственно-объёмной композиции по его чертежу;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роли строительного материала в эволюции архитектурных конструкций и изменении облика архитектурных сооружений;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представление,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знания и опыт изображения особенностей архитектурно-художественных стилей разных эпох, выраженных в постройках общественных зданий, храмовой архитектуре и частном строительстве, в организации городской среды;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архитектурные и градостроительные изменения в культуре новейшего времени, современный уровень развития технологий и материалов, рассуждать о социокультурных противоречиях в организации современной городской среды и поисках путей их преодоления;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значении сохранения исторического облика города для современной жизни, сохранения архитектурного наследия как важнейшего фактора исторической памяти и понимания своей идентичности;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определять понятие «городская среда»; рассматривать и объяснять планировку города как способ организации образа жизни людей;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различные виды планировки города, иметь опыт разработки построения городского пространства в виде макетной или графической схемы;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характеризовать эстетическое и экологическое взаимное сосуществование природы и архитектуры, иметь представление о традициях ландшафтно-парковой архитектуры и школах ландшафтного дизайна;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роль малой архитектуры и архитектурного дизайна в установке связи между человеком и архитектурой, в «проживании» городского пространства;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задачах соотношения функционального и образного в построении формы предметов, создаваемых людьми, видеть образ времени и характер жизнедеятельности человека в предметах его быта;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объяснять, в чём заключается взаимосвязь формы и материала при построении предметного мира, объяснять характер влияния цвета на восприятие человеком формы объектов архитектуры и дизайна;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творческого проектирования интерьерного пространства для конкретных задач жизнедеятельности человека;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характер человека, его ценностные позиции и конкретные намерения действий, объяснять, что такое стиль в одежде;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истории костюма в истории разных эпох, характеризовать понятие моды в одежде; 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социальный статус человека, его ценностные ориентации, мировоззренческие идеалы и характер деятельности;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конструкции костюма и применении законов композиции в проектировании одежды, ансамбле в костюме;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рассуждать о характерных особенностях современной моды, сравнивать функциональные особенности современной одежды с традиционными функциями одежды прошлых эпох;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выполнения практических творческих эскизов по теме «Дизайн современной одежды», создания эскизов молодёжной одежды для разных жизненных задач (спортивной, праздничной, повседневной и других);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задачи искусства театрального грима и бытового макияжа, иметь представление об имидж-дизайне, его задачах и социальном бытовании, иметь опыт создания эскизов для макияжа театральных образов и опыт бытового макияжа, определять эстетические и этические границы применения макияжа и стилистики причёски в повседневном быту.</w:t>
      </w:r>
    </w:p>
    <w:p w:rsidR="003C2BC6" w:rsidRPr="004645D5" w:rsidRDefault="003C2BC6">
      <w:pPr>
        <w:spacing w:after="0" w:line="264" w:lineRule="auto"/>
        <w:ind w:left="120"/>
        <w:jc w:val="both"/>
        <w:rPr>
          <w:lang w:val="ru-RU"/>
        </w:rPr>
      </w:pP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По результатам реализации </w:t>
      </w:r>
      <w:r w:rsidRPr="004645D5">
        <w:rPr>
          <w:rFonts w:ascii="Times New Roman" w:hAnsi="Times New Roman"/>
          <w:b/>
          <w:color w:val="000000"/>
          <w:sz w:val="28"/>
          <w:lang w:val="ru-RU"/>
        </w:rPr>
        <w:t>вариативного модуля</w:t>
      </w:r>
      <w:r w:rsidRPr="004645D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искусству.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Модуль № 4 «Изображение в синтетических, экранных видах искусства и художественная фотография» (вариативный)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синтетической природе – коллективности творческого процесса в синтетических искусствах, синтезирующих выразительные средства разных видов художественного творчества;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и характеризовать роль визуального образа в синтетических искусствах;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Художник и искусство театра: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развития театра и жанровом многообразии театральных представлений;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роли художника и видах профессиональной художнической деятельности в современном театре;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сценографии и символическом характере сценического образа;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различие между бытовым костюмом в жизни и сценическим костюмом театрального персонажа, воплощающим характер героя и его эпоху в единстве всего стилистического образа спектакля;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творчестве наиболее известных художников-постановщиков в истории отечественного искусства (эскизы костюмов и декораций в творчестве К. Коровина, И.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Билибина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, А. Головина и других художников);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практический опыт создания эскизов оформления спектакля по выбранной пьесе, иметь применять полученные знания при постановке школьного спектакля;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ведущую роль художника кукольного спектакля как соавтора режиссёра и актёра в процессе создания образа персонажа;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практический навык игрового одушевления куклы из простых бытовых предметов;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необходимость зрительских знаний и умений – обладания зрительской культурой для восприятия произведений художественного творчества и понимания их значения в интерпретации явлений жизни.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Художественная фотография: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рождении и истории фотографии, о соотношении прогресса технологий и развитии искусства запечатления реальности в зримых образах;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понятия «длительность экспозиции», «выдержка», «диафрагма»;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навыки фотографирования и обработки цифровых фотографий с помощью компьютерных графических редакторов;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значение фотографий «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Родиноведения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>» С.М. Прокудина-Горского для современных представлений об истории жизни в нашей стране;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различать и характеризовать различные жанры художественной фотографии;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роль света как художественного средства в искусстве фотографии;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понимать, как в художественной фотографии проявляются средства выразительности изобразительного искусства, и стремиться к их применению в своей практике фотографирования;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наблюдения и художественно-эстетического анализа художественных фотографий известных профессиональных мастеров фотографии;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применения знаний о художественно-образных критериях к композиции кадра при самостоятельном фотографировании окружающей жизни;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развивать опыт художественного наблюдения жизни, проявлять познавательный интерес и внимание к окружающему миру, к людям;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 разницу в содержании искусства живописной картины, графического рисунка и фотоснимка, возможности их одновременного существования и актуальности в современной художественной культуре;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значение репортажного жанра, роли журналистов-фотографов в истории ХХ в. и современном мире;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фототворчестве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А. Родченко, о </w:t>
      </w:r>
      <w:proofErr w:type="spellStart"/>
      <w:r w:rsidRPr="004645D5">
        <w:rPr>
          <w:rFonts w:ascii="Times New Roman" w:hAnsi="Times New Roman"/>
          <w:color w:val="000000"/>
          <w:sz w:val="28"/>
          <w:lang w:val="ru-RU"/>
        </w:rPr>
        <w:t>том</w:t>
      </w:r>
      <w:proofErr w:type="gramStart"/>
      <w:r w:rsidRPr="004645D5">
        <w:rPr>
          <w:rFonts w:ascii="Times New Roman" w:hAnsi="Times New Roman"/>
          <w:color w:val="000000"/>
          <w:sz w:val="28"/>
          <w:lang w:val="ru-RU"/>
        </w:rPr>
        <w:t>,к</w:t>
      </w:r>
      <w:proofErr w:type="gramEnd"/>
      <w:r w:rsidRPr="004645D5">
        <w:rPr>
          <w:rFonts w:ascii="Times New Roman" w:hAnsi="Times New Roman"/>
          <w:color w:val="000000"/>
          <w:sz w:val="28"/>
          <w:lang w:val="ru-RU"/>
        </w:rPr>
        <w:t>ак</w:t>
      </w:r>
      <w:proofErr w:type="spellEnd"/>
      <w:r w:rsidRPr="004645D5">
        <w:rPr>
          <w:rFonts w:ascii="Times New Roman" w:hAnsi="Times New Roman"/>
          <w:color w:val="000000"/>
          <w:sz w:val="28"/>
          <w:lang w:val="ru-RU"/>
        </w:rPr>
        <w:t xml:space="preserve"> его фотографии выражают образ эпохи, его авторскую позицию, и о влиянии его фотографий на стиль эпохи;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навыки компьютерной обработки и преобразования фотографий.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Изображение и искусство кино: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этапах в истории кино и его эволюции как искусства;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уметь объяснять, почему экранное время и всё изображаемое в фильме, являясь условностью, формирует у людей восприятие реального мира;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об экранных искусствах как монтаже композиционно построенных кадров;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и объяснять, в чём состоит работа художника-постановщика и специалистов его команды художников в период подготовки и съёмки игрового фильма;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роль видео в современной бытовой культуре;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создания видеоролика, осваивать основные этапы создания видеоролика и планировать свою работу по созданию видеоролика;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различие задач при создании видеороликов разных жанров: видеорепортажа, игрового короткометражного фильма, социальной рекламы, анимационного фильма, музыкального клипа, документального фильма;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начальные навыки практической работы по видеомонтажу на основе соответствующих компьютерных программ;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навык критического осмысления качества снятых роликов;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lastRenderedPageBreak/>
        <w:t>иметь знания по истории мультипликации и уметь приводить примеры использования электронно-цифровых технологий в современном игровом кинематографе;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анализа художественного образа и средств его достижения в лучших отечественных мультфильмах; осознавать многообразие подходов, поэзию и уникальность художественных образов отечественной мультипликации;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осваивать опыт создания компьютерной анимации в выбранной технике и в соответствующей компьютерной программе;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опыт совместной творческой коллективной работы по созданию анимационного фильма.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Изобразительное искусство на телевидении: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объяснять особую роль и функции телевидения в жизни общества как экранного искусства и средства массовой информации, художественного и научного просвещения, развлечения и организации досуга;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знать о создателе телевидения – русском инженере Владимире Зворыкине;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роль телевидения в превращении мира в единое информационное пространство;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иметь представление о многих направлениях деятельности и профессиях художника на телевидении;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применять полученные знания и опыт творчества в работе школьного телевидения и студии мультимедиа;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понимать образовательные задачи зрительской культуры и необходимость зрительских умений;</w:t>
      </w:r>
    </w:p>
    <w:p w:rsidR="003C2BC6" w:rsidRPr="004645D5" w:rsidRDefault="00632461">
      <w:pPr>
        <w:spacing w:after="0" w:line="264" w:lineRule="auto"/>
        <w:ind w:firstLine="600"/>
        <w:jc w:val="both"/>
        <w:rPr>
          <w:lang w:val="ru-RU"/>
        </w:rPr>
      </w:pPr>
      <w:r w:rsidRPr="004645D5">
        <w:rPr>
          <w:rFonts w:ascii="Times New Roman" w:hAnsi="Times New Roman"/>
          <w:color w:val="000000"/>
          <w:sz w:val="28"/>
          <w:lang w:val="ru-RU"/>
        </w:rPr>
        <w:t>осознавать значение художественной культуры для личностного духовно-нравственного развития и самореализации, определять место и роль художественной деятельности в своей жизни и в жизни общества.</w:t>
      </w:r>
    </w:p>
    <w:p w:rsidR="003C2BC6" w:rsidRPr="004645D5" w:rsidRDefault="00632461">
      <w:pPr>
        <w:spacing w:after="0" w:line="264" w:lineRule="auto"/>
        <w:ind w:left="120"/>
        <w:jc w:val="both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>​</w:t>
      </w:r>
    </w:p>
    <w:p w:rsidR="003C2BC6" w:rsidRPr="004645D5" w:rsidRDefault="003C2BC6">
      <w:pPr>
        <w:rPr>
          <w:lang w:val="ru-RU"/>
        </w:rPr>
        <w:sectPr w:rsidR="003C2BC6" w:rsidRPr="004645D5">
          <w:pgSz w:w="11906" w:h="16383"/>
          <w:pgMar w:top="1134" w:right="850" w:bottom="1134" w:left="1701" w:header="720" w:footer="720" w:gutter="0"/>
          <w:cols w:space="720"/>
        </w:sectPr>
      </w:pPr>
    </w:p>
    <w:p w:rsidR="003C2BC6" w:rsidRPr="004645D5" w:rsidRDefault="00632461">
      <w:pPr>
        <w:spacing w:after="0"/>
        <w:ind w:left="120"/>
        <w:rPr>
          <w:lang w:val="ru-RU"/>
        </w:rPr>
      </w:pPr>
      <w:bookmarkStart w:id="8" w:name="block-16151338"/>
      <w:bookmarkEnd w:id="5"/>
      <w:r w:rsidRPr="004645D5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ТЕМАТИЧЕСКОЕ ПЛАНИРОВАНИЕ </w:t>
      </w:r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t xml:space="preserve"> 5 КЛАСС. МОДУЛЬ «ДЕКОРАТИВНО-ПРИКЛАДНОЕ И НАРОДНОЕ ИСКУССТВО»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3C2BC6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3C2BC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искусства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Связь времен в народном искусстве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1B540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63246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искусство в современном мире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1B5406">
              <w:rPr>
                <w:rFonts w:ascii="Times New Roman" w:hAnsi="Times New Roman"/>
                <w:color w:val="000000"/>
                <w:sz w:val="24"/>
              </w:rPr>
              <w:t>3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3C2BC6" w:rsidRDefault="003C2BC6"/>
        </w:tc>
      </w:tr>
    </w:tbl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6 КЛАСС. МОДУЛЬ «ЖИВОПИСЬ, ГРАФИКА, СКУЛЬПТУРА»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662"/>
      </w:tblGrid>
      <w:tr w:rsidR="003C2BC6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Виды изобразительного искусства и основы образного языка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Натюрморт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Вглядываясь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Портрет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1B540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63246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Пространство и время в изобразительном искусстве.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Пейзаж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картина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3C2BC6" w:rsidRPr="001B5406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1B5406">
              <w:rPr>
                <w:rFonts w:ascii="Times New Roman" w:hAnsi="Times New Roman"/>
                <w:color w:val="000000"/>
                <w:sz w:val="24"/>
              </w:rPr>
              <w:t>3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/>
        </w:tc>
      </w:tr>
    </w:tbl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Pr="004645D5" w:rsidRDefault="00632461">
      <w:pPr>
        <w:spacing w:after="0"/>
        <w:ind w:left="120"/>
        <w:rPr>
          <w:lang w:val="ru-RU"/>
        </w:rPr>
      </w:pPr>
      <w:r w:rsidRPr="004645D5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7 КЛАСС. МОДУЛЬ «АРХИТЕКТУРА И ДИЗАЙН»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662"/>
      </w:tblGrid>
      <w:tr w:rsidR="003C2BC6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bookmarkStart w:id="9" w:name="_GoBack"/>
            <w:bookmarkEnd w:id="9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объемно-пространственных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композиций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Дизайн и архитектура как среда жизни человека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Pr="001B5406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и индивидуальное проектирование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1B5406">
              <w:rPr>
                <w:rFonts w:ascii="Times New Roman" w:hAnsi="Times New Roman"/>
                <w:color w:val="000000"/>
                <w:sz w:val="24"/>
              </w:rPr>
              <w:t>3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3C2BC6" w:rsidRDefault="003C2BC6"/>
        </w:tc>
      </w:tr>
    </w:tbl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Default="00632461">
      <w:pPr>
        <w:spacing w:after="0"/>
        <w:ind w:left="120"/>
      </w:pPr>
      <w:bookmarkStart w:id="10" w:name="block-16151339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3C2BC6" w:rsidRDefault="0063246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0"/>
        <w:gridCol w:w="4360"/>
        <w:gridCol w:w="1265"/>
        <w:gridCol w:w="1841"/>
        <w:gridCol w:w="1910"/>
        <w:gridCol w:w="1423"/>
        <w:gridCol w:w="2221"/>
      </w:tblGrid>
      <w:tr w:rsidR="003C2BC6">
        <w:trPr>
          <w:trHeight w:val="144"/>
          <w:tblCellSpacing w:w="20" w:type="nil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3C2BC6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Декоративно-прикладное искусство и человек: обсуждаем многообразие прикладного искусства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Default="00CF4DF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EF7893">
              <w:rPr>
                <w:rFonts w:ascii="Times New Roman" w:hAnsi="Times New Roman"/>
                <w:color w:val="000000"/>
                <w:sz w:val="24"/>
              </w:rPr>
              <w:t>.09.202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63246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народном искусстве: выполняем рисунок или лепим узоры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CF4DF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EF7893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.09.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4645D5" w:rsidRDefault="00632461">
            <w:pPr>
              <w:spacing w:after="0"/>
              <w:ind w:left="135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>Убранство русской избы: выполняем фрагмент украшения избы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645D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CF4DF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17.</w:t>
            </w:r>
            <w:r w:rsidR="00EF7893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09.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Внутренний мир русской избы: изображение крестьянского интерьера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01.10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быта: выполняем эскиз формы прялки или посуды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CF4DF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EF7893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.10.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 (продолжение): выполняем роспись эскиза прялки или посуды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CF4DF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EF7893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.10.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Русская народная вышивка: выполняем эскиз орнамента вышивки полотенца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.10.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Народный праздничный костюм: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выполняем эскиз народного праздничного костюма северных или южных районов России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12.11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Народный праздничный костюм (продолжение): выполняем </w:t>
            </w:r>
            <w:proofErr w:type="spell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орнаментализацию</w:t>
            </w:r>
            <w:proofErr w:type="spellEnd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народного праздничного костюма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19.11.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Народные праздничные обряды: проводим конкурсы, ролевые и интерактивные игры или </w:t>
            </w:r>
            <w:proofErr w:type="spell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квесты</w:t>
            </w:r>
            <w:proofErr w:type="spellEnd"/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.11.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игрушках: создаем пластическую форму игрушки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03.12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 (продолжение): выполняем роспись игрушки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10.12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Гжели: осваиваем приемы росписи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17.12.2024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Городецкая роспись: выполняем творческие работы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CF4DF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EF7893">
              <w:rPr>
                <w:rFonts w:ascii="Times New Roman" w:hAnsi="Times New Roman"/>
                <w:color w:val="000000"/>
                <w:sz w:val="24"/>
                <w:lang w:val="ru-RU"/>
              </w:rPr>
              <w:t>24.12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Золотая Хохлома: выполняем роспись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14.01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Искусство </w:t>
            </w:r>
            <w:proofErr w:type="spell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Жостова</w:t>
            </w:r>
            <w:proofErr w:type="spellEnd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: выполняем аппликацию фрагмента росписи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CF4DF1" w:rsidRDefault="00EF7893" w:rsidP="00CF4DF1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21.01</w:t>
            </w:r>
            <w:r w:rsidR="00632461" w:rsidRPr="00CF4D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CF4DF1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CF4DF1" w:rsidRDefault="00632461">
            <w:pPr>
              <w:spacing w:after="0"/>
              <w:rPr>
                <w:lang w:val="ru-RU"/>
              </w:rPr>
            </w:pPr>
            <w:r w:rsidRPr="00CF4DF1"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Искусство лаковой живописи (Федоскино, Палех, Мстера, </w:t>
            </w:r>
            <w:proofErr w:type="gram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Холуй</w:t>
            </w:r>
            <w:proofErr w:type="gramEnd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): выполняем творческие работы по мотивам произведений лаковой живописи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28.01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Щепа. Роспись по лубу и дереву. Тиснение и резьба по бересте: выполняем творческую работу по мотивам мезенской росписи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народных художественных промыслов в современной жизни: конкурс поисковых групп и экспертов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11.02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Зачем людям украшения: социальная роль декоративного искусства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18.02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древнего общества. Древний Египет: выполняем эскизы на темы «Алебастровая ваза», «Ювелирные украшения», «Маска фараона»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25.02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древнего общества. Древний Египет (продолжение). Завершение работы по темам «Алебастровая ваза», «Ювелирные украшения», «Маска фараона»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04.03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человеке: выполняем коллективную работу «Бал во дворце» (интерьер)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11.03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 (продолжение 1): изображение фигур людей в костюмах для коллективной работы «Бал во дворце»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18.03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Одежда говорит о человеке (продолжение 2): завершаем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коллективную работу «Бал во дворце»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 w:rsidP="00EF7893">
            <w:pPr>
              <w:spacing w:after="0"/>
              <w:rPr>
                <w:lang w:val="ru-RU"/>
              </w:rPr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эмблемы: создаем композицию эскиза герба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08.04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 (продолжение): создаем эскиз герба в цвете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15.04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человека и общества: определяем роль декоративно-прикладного искусства в жизни современного человека и обобщаем материалы по теме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22.04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Современное выставочное пространство: выполняем проект эскиза панно для школьного пространства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29.04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Лоскутная аппликация, или коллаж: выполняем практическую работу по созданию лоскутной аппликации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06.05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Витраж в оформлении интерьера школы: выполняем коллективную практическую работу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13.05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513D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декоративные вазы: выполняем практическую работу по изготовлению декоративной вазы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20.05</w:t>
            </w:r>
            <w:r w:rsidR="00632461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rPr>
                <w:lang w:val="ru-RU"/>
              </w:rPr>
            </w:pP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 w:rsidP="00EF7893">
            <w:pPr>
              <w:spacing w:after="0"/>
              <w:rPr>
                <w:lang w:val="ru-RU"/>
              </w:rPr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rPr>
                <w:lang w:val="ru-RU"/>
              </w:rPr>
            </w:pP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EF789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КОЛИЧЕСТВО ЧАСОВ ПО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="002F2FB8"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32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EF7893" w:rsidRDefault="003C2BC6">
            <w:pPr>
              <w:rPr>
                <w:lang w:val="ru-RU"/>
              </w:rPr>
            </w:pPr>
          </w:p>
        </w:tc>
      </w:tr>
    </w:tbl>
    <w:p w:rsidR="003C2BC6" w:rsidRPr="00EF7893" w:rsidRDefault="003C2BC6">
      <w:pPr>
        <w:rPr>
          <w:lang w:val="ru-RU"/>
        </w:rPr>
        <w:sectPr w:rsidR="003C2BC6" w:rsidRPr="00EF789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Pr="00EF7893" w:rsidRDefault="00632461">
      <w:pPr>
        <w:spacing w:after="0"/>
        <w:ind w:left="120"/>
        <w:rPr>
          <w:lang w:val="ru-RU"/>
        </w:rPr>
      </w:pPr>
      <w:r w:rsidRPr="00EF7893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43"/>
        <w:gridCol w:w="4449"/>
        <w:gridCol w:w="1153"/>
        <w:gridCol w:w="1841"/>
        <w:gridCol w:w="1910"/>
        <w:gridCol w:w="1423"/>
        <w:gridCol w:w="2221"/>
      </w:tblGrid>
      <w:tr w:rsidR="003C2BC6" w:rsidTr="00EF7893">
        <w:trPr>
          <w:trHeight w:val="144"/>
          <w:tblCellSpacing w:w="20" w:type="nil"/>
        </w:trPr>
        <w:tc>
          <w:tcPr>
            <w:tcW w:w="10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№ </w:t>
            </w:r>
            <w:proofErr w:type="gramStart"/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</w:t>
            </w:r>
            <w:proofErr w:type="gramEnd"/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/п </w:t>
            </w:r>
          </w:p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44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Тема урока </w:t>
            </w:r>
          </w:p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rPr>
                <w:lang w:val="ru-RU"/>
              </w:rPr>
            </w:pPr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Количество часов</w:t>
            </w:r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Pr="00EF7893" w:rsidRDefault="00632461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Дата изучения </w:t>
            </w:r>
          </w:p>
          <w:p w:rsidR="003C2BC6" w:rsidRPr="00EF7893" w:rsidRDefault="003C2BC6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 w:rsidTr="00EF789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Пространственные искусства. Художественные материалы: выполняем пробы различных живописных и графических материалов и инструментов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Default="00EF7893" w:rsidP="00EF789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.09.202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Рисунок — основа изобразительного творчества: зарисовки с натуры осенних трав, ягод, листьев; зарисовки письменных принадлежностей. Линия и ее выразительные возможности. Ритм линий: изображаем в графике разное настроение, или травы на ветру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.09.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Пятно как средство выражения. Ритм пятен: рисуем природу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17.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09.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Цвет. Основы </w:t>
            </w:r>
            <w:proofErr w:type="spell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цветоведения</w:t>
            </w:r>
            <w:proofErr w:type="spellEnd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: рисуем волшебный мир цветной страны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01.10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Цвет в произведениях живописи: создаем по воображению букет золотой осени на цветном фоне, передающего радостное настроение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изображения в скульптуре: создаем образ животного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Основы языка изображения: определяем роль изобразительного искусства в своей жизни и обобщаем материал, изученный ранее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предметного мира: создаем натюрморт в технике аппликация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12.11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форм окружающего мира: рисуем сосуды, животных, человека из разных геометрических фигур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19.11.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объема на плоскости и линейная перспектива: рисуем конус, призму, цилиндр, пирамиду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.11.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Свет и тень: рисуем распределение света и тени на геометрических формах; драматический натюрморт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03.12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Натюрморт в графике: выполняем натюрморт в технике «эстампа», углем или тушью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10.12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Цвет в натюрморте: выполняем натюрморт в технике монотипии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17.12.2024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– главная тема в искусстве: собираем информацию о портрете в русском искусстве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24.12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RPr="002F2FB8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пропорции головы человека: создаем портрет в технике аппликации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14.01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rPr>
                <w:lang w:val="ru-RU"/>
              </w:rPr>
            </w:pPr>
          </w:p>
        </w:tc>
      </w:tr>
      <w:tr w:rsidR="00EF7893" w:rsidRPr="002F2FB8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головы человека в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пространстве: выполняем фотографии головы человека в разных ракурсах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CF4DF1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21.01</w:t>
            </w:r>
            <w:r w:rsidRPr="00CF4D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rPr>
                <w:lang w:val="ru-RU"/>
              </w:rPr>
            </w:pPr>
          </w:p>
        </w:tc>
      </w:tr>
      <w:tr w:rsidR="00EF7893" w:rsidRPr="002F2FB8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17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скульптуре: выполняем портрет литературного героя из пластилина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28.01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rPr>
                <w:lang w:val="ru-RU"/>
              </w:rPr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Графический портретный рисунок: выполняем портретные зарисовки и автопортрет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образы человека: создаем дружеский шарж или сатирический рисунок литературного героя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11.02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Образные возможности освещения в портрете: создаем в три цвета портреты человека - по свету и против света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18.02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цвета в портрете: создаем портрет в цвете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25.02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Великие портретисты прошлого: выполняем исследовательский проект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04.03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RPr="002F2FB8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изобразительном искусстве ХХ века: выполняем исследовательский проект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11.03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rPr>
                <w:lang w:val="ru-RU"/>
              </w:rPr>
            </w:pPr>
          </w:p>
        </w:tc>
      </w:tr>
      <w:tr w:rsidR="00EF7893" w:rsidRPr="002F2FB8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Жанры в изобразительном искусстве: выполняем исследовательский проект «Мой любимый художник»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F2F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18.03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Pr="002F2FB8" w:rsidRDefault="00EF7893">
            <w:pPr>
              <w:spacing w:after="0"/>
              <w:ind w:left="135"/>
              <w:rPr>
                <w:lang w:val="ru-RU"/>
              </w:rPr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пространства: проводим исследование на тему «Правила перспективы «Сетка Альберти»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построения перспективы. Воздушная перспектива: создаем пейзаж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08.04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Пейзаж – большой мир: создаем контрастные романтические пейзажи «Дорога в большой мир» и «Путь реки»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15.04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Пейзаж настроения: рисуем пейзаж с передачей утреннего или вечернего состояния природы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22.04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Пейзаж в русской живописи: рисуем пейзаж-настроение по произведениям русских поэтов о красоте природы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29.04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Пейзаж в графике: выполняем композицию на тему: «Весенний пейзаж» в технике </w:t>
            </w:r>
            <w:proofErr w:type="spellStart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граттажа</w:t>
            </w:r>
            <w:proofErr w:type="spellEnd"/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монотипии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06.05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Городской пейзаж: выполняем аппликации с графическими дорисовками «Наш город», «Улица моего детства»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13.05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Поэзия повседневности: создаем графическую композицию «Повседневный быт людей» по мотивам персидской миниатюры или египетского фриза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Pr="00EF7893" w:rsidRDefault="00EF7893" w:rsidP="00EF7893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20.05</w:t>
            </w:r>
            <w:r w:rsidRPr="00EF789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1029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</w:pPr>
          </w:p>
        </w:tc>
        <w:tc>
          <w:tcPr>
            <w:tcW w:w="4445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</w:pPr>
          </w:p>
        </w:tc>
      </w:tr>
      <w:tr w:rsidR="00EF7893" w:rsidTr="00EF789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7893" w:rsidRPr="00207251" w:rsidRDefault="00EF7893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КОЛИЧЕСТВО ЧАСОВ ПО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ПРОГРАММЕ</w:t>
            </w: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EF7893" w:rsidRPr="00D82BFC" w:rsidRDefault="00EF7893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3</w:t>
            </w:r>
            <w:r w:rsidR="001B540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F7893" w:rsidRDefault="00EF789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7893" w:rsidRDefault="00EF7893"/>
        </w:tc>
      </w:tr>
    </w:tbl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Default="0063246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9"/>
        <w:gridCol w:w="4357"/>
        <w:gridCol w:w="1295"/>
        <w:gridCol w:w="1841"/>
        <w:gridCol w:w="1910"/>
        <w:gridCol w:w="1347"/>
        <w:gridCol w:w="2221"/>
      </w:tblGrid>
      <w:tr w:rsidR="003C2BC6">
        <w:trPr>
          <w:trHeight w:val="144"/>
          <w:tblCellSpacing w:w="20" w:type="nil"/>
        </w:trPr>
        <w:tc>
          <w:tcPr>
            <w:tcW w:w="3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28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2BC6" w:rsidRDefault="003C2B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2BC6" w:rsidRDefault="003C2BC6"/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  <w:jc w:val="center"/>
            </w:pP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04.09.2024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композиции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Прямые линии и организация пространства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композиционного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творчества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Свободные формы: линии и тоновые пятна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Буква — изобразительный элемент композиции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Логотип как графический знак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Основы дизайна и макетирования плаката, открытки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«Проектирование книги /журнала»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От плоскостного изображения к объемному макету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Взаимосвязь объектов в архитектурном макете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Здание как сочетание различных объёмных форм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Важнейшие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здания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Вещь как сочетание объемов и образа времени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Роль и значение материала в конструкции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формотворчестве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Обзор развития образно-стилевого языка архитектуры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Образ материальной культуры прошлого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 w:rsidRPr="004E15C8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Пути развития современной архитектуры и дизайна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ind w:left="135"/>
              <w:jc w:val="center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3C2BC6">
            <w:pPr>
              <w:spacing w:after="0"/>
              <w:ind w:left="135"/>
              <w:rPr>
                <w:lang w:val="ru-RU"/>
              </w:rPr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4E15C8" w:rsidRDefault="00632461">
            <w:pPr>
              <w:spacing w:after="0"/>
              <w:rPr>
                <w:lang w:val="ru-RU"/>
              </w:rPr>
            </w:pPr>
            <w:r w:rsidRPr="004E15C8"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«Образ современного города и архитектурного стиля будущего»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Проектирование дизайна объектов городской среды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Дизайн пространственно-предметной среды интерьера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архитектурно-ландшафтного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пространства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общественных зданий. Роль вещи в образно-стилевом решении интервьюера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05.03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12.03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19.03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Функционально-архитектурная </w:t>
            </w: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планировка своего жилища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Проект организации пространства и среды жилой комнаты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Дизайн-проект интерьере частного дома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Мода и культура. Стиль в одежде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Композиционно-конструктивные принципы дизайна одежды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30.04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Дизайн современной одежды: творческие эскизы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07.05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Грим и причёска в практике дизайна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14.05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388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845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Грим и причёска в практике дизайна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3C2BC6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3C2BC6" w:rsidRPr="00513DDB" w:rsidRDefault="00513D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21.05</w:t>
            </w: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2BC6" w:rsidRDefault="003C2BC6">
            <w:pPr>
              <w:spacing w:after="0"/>
              <w:ind w:left="135"/>
            </w:pPr>
          </w:p>
        </w:tc>
      </w:tr>
      <w:tr w:rsidR="003C2B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Pr="00207251" w:rsidRDefault="00632461">
            <w:pPr>
              <w:spacing w:after="0"/>
              <w:ind w:left="135"/>
              <w:rPr>
                <w:lang w:val="ru-RU"/>
              </w:rPr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4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 w:rsidRPr="0020725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4E15C8">
              <w:rPr>
                <w:rFonts w:ascii="Times New Roman" w:hAnsi="Times New Roman"/>
                <w:color w:val="000000"/>
                <w:sz w:val="24"/>
              </w:rPr>
              <w:t>3</w:t>
            </w:r>
            <w:r w:rsidR="00513DDB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3C2BC6" w:rsidRDefault="006324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2BC6" w:rsidRDefault="003C2BC6"/>
        </w:tc>
      </w:tr>
    </w:tbl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Default="003C2BC6">
      <w:pPr>
        <w:sectPr w:rsidR="003C2B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2BC6" w:rsidRDefault="00632461">
      <w:pPr>
        <w:spacing w:after="0"/>
        <w:ind w:left="120"/>
      </w:pPr>
      <w:bookmarkStart w:id="11" w:name="block-16151342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3C2BC6" w:rsidRDefault="0063246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color w:val="000000"/>
          <w:sz w:val="28"/>
          <w:lang w:val="ru-RU"/>
        </w:rPr>
        <w:t xml:space="preserve">​‌• Изобразительное искусство, 6 класс/ </w:t>
      </w:r>
      <w:proofErr w:type="spellStart"/>
      <w:r w:rsidRPr="00207251">
        <w:rPr>
          <w:rFonts w:ascii="Times New Roman" w:hAnsi="Times New Roman"/>
          <w:color w:val="000000"/>
          <w:sz w:val="28"/>
          <w:lang w:val="ru-RU"/>
        </w:rPr>
        <w:t>Неменская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 xml:space="preserve"> Л.А.; под редакцией </w:t>
      </w:r>
      <w:proofErr w:type="spellStart"/>
      <w:r w:rsidRPr="00207251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 xml:space="preserve"> Б.М., Акционерное общество «Издательство «Просвещение»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искусство, 7 класс/ Питерских А.С., Гуров Г.Е.; под редакцией </w:t>
      </w:r>
      <w:proofErr w:type="spellStart"/>
      <w:r w:rsidRPr="00207251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 xml:space="preserve"> Б.М., Акционерное общество «Издательство «Просвещение»</w:t>
      </w:r>
      <w:r w:rsidRPr="00207251">
        <w:rPr>
          <w:sz w:val="28"/>
          <w:lang w:val="ru-RU"/>
        </w:rPr>
        <w:br/>
      </w:r>
      <w:bookmarkStart w:id="12" w:name="db50a40d-f8ae-4e5d-8e70-919f427dc0ce"/>
      <w:r w:rsidRPr="00207251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5-й класс: учебник, 5 класс/ Горяева Н. А., Островская О. В.; под ред. </w:t>
      </w:r>
      <w:proofErr w:type="spellStart"/>
      <w:r w:rsidRPr="00207251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 xml:space="preserve"> Б. М., Акционерное общество «Издательство «Просвещение»</w:t>
      </w:r>
      <w:bookmarkEnd w:id="12"/>
      <w:r w:rsidRPr="00207251">
        <w:rPr>
          <w:rFonts w:ascii="Times New Roman" w:hAnsi="Times New Roman"/>
          <w:color w:val="000000"/>
          <w:sz w:val="28"/>
          <w:lang w:val="ru-RU"/>
        </w:rPr>
        <w:t>‌​</w:t>
      </w: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3C2BC6" w:rsidRPr="00207251" w:rsidRDefault="00632461">
      <w:pPr>
        <w:spacing w:after="0"/>
        <w:ind w:left="120"/>
        <w:rPr>
          <w:lang w:val="ru-RU"/>
        </w:rPr>
      </w:pPr>
      <w:r w:rsidRPr="00207251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color w:val="000000"/>
          <w:sz w:val="28"/>
          <w:lang w:val="ru-RU"/>
        </w:rPr>
        <w:t>​‌Уроки изобразительного искусства. Декоративно-прикладное искусство в жизни человека. Поурочные разработки. 5 класс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Изобразительное искусство. 1-8 классы: развернутое тематическое планирование по программе Б. М. </w:t>
      </w:r>
      <w:proofErr w:type="spellStart"/>
      <w:r w:rsidRPr="00207251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Изобразительное искусство. 5-8 классы. Компакт-диск для компьютера Павлова О. В., Пожарская А. В., Свиридова О. В., Туманова Е. С.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Изобразительное искусство. 5-6 классы: поурочные планы по программе В. С. Кузина. Компакт-диск для компьютера автор Дроздова С. Б.</w:t>
      </w:r>
      <w:r w:rsidRPr="00207251">
        <w:rPr>
          <w:sz w:val="28"/>
          <w:lang w:val="ru-RU"/>
        </w:rPr>
        <w:br/>
      </w:r>
      <w:bookmarkStart w:id="13" w:name="27f88a84-cde6-45cc-9a12-309dd9b67dab"/>
      <w:r w:rsidRPr="00207251">
        <w:rPr>
          <w:rFonts w:ascii="Times New Roman" w:hAnsi="Times New Roman"/>
          <w:color w:val="000000"/>
          <w:sz w:val="28"/>
          <w:lang w:val="ru-RU"/>
        </w:rPr>
        <w:lastRenderedPageBreak/>
        <w:t xml:space="preserve"> Изобразительное искусство. 5-8 классы: проверочные и контрольные тесты, автор Свиридова О. В.</w:t>
      </w:r>
      <w:bookmarkEnd w:id="13"/>
      <w:r w:rsidRPr="00207251">
        <w:rPr>
          <w:rFonts w:ascii="Times New Roman" w:hAnsi="Times New Roman"/>
          <w:color w:val="000000"/>
          <w:sz w:val="28"/>
          <w:lang w:val="ru-RU"/>
        </w:rPr>
        <w:t>‌​</w:t>
      </w:r>
    </w:p>
    <w:p w:rsidR="003C2BC6" w:rsidRPr="00207251" w:rsidRDefault="003C2BC6">
      <w:pPr>
        <w:spacing w:after="0"/>
        <w:ind w:left="120"/>
        <w:rPr>
          <w:lang w:val="ru-RU"/>
        </w:rPr>
      </w:pP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3C2BC6" w:rsidRPr="00207251" w:rsidRDefault="00632461">
      <w:pPr>
        <w:spacing w:after="0" w:line="480" w:lineRule="auto"/>
        <w:ind w:left="120"/>
        <w:rPr>
          <w:lang w:val="ru-RU"/>
        </w:rPr>
      </w:pPr>
      <w:r w:rsidRPr="00207251">
        <w:rPr>
          <w:rFonts w:ascii="Times New Roman" w:hAnsi="Times New Roman"/>
          <w:color w:val="000000"/>
          <w:sz w:val="28"/>
          <w:lang w:val="ru-RU"/>
        </w:rPr>
        <w:t>​</w:t>
      </w:r>
      <w:r w:rsidRPr="00207251">
        <w:rPr>
          <w:rFonts w:ascii="Times New Roman" w:hAnsi="Times New Roman"/>
          <w:color w:val="333333"/>
          <w:sz w:val="28"/>
          <w:lang w:val="ru-RU"/>
        </w:rPr>
        <w:t>​‌</w:t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Образовательные порталы: 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Федеральный портал "Российское образование"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Федеральный информационно-методический портал "Дополнительное образование"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dopedu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Информационная система "Единое окно доступа к образовательным ресурсам"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window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Единая коллекция цифровых образовательных ресурсов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207251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Федеральный центр информационно-образовательных ресурсов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fcior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Профессиональные сообщества и профильные общественные организации:</w:t>
      </w:r>
      <w:r w:rsidRPr="00207251">
        <w:rPr>
          <w:sz w:val="28"/>
          <w:lang w:val="ru-RU"/>
        </w:rPr>
        <w:br/>
      </w:r>
      <w:r w:rsidRPr="00207251">
        <w:rPr>
          <w:rFonts w:ascii="Times New Roman" w:hAnsi="Times New Roman"/>
          <w:color w:val="000000"/>
          <w:sz w:val="28"/>
          <w:lang w:val="ru-RU"/>
        </w:rPr>
        <w:t xml:space="preserve"> Союз педагогов-художников России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art</w:t>
      </w:r>
      <w:r w:rsidRPr="00207251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teachers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r w:rsidRPr="00207251">
        <w:rPr>
          <w:sz w:val="28"/>
          <w:lang w:val="ru-RU"/>
        </w:rPr>
        <w:br/>
      </w:r>
      <w:r w:rsidRPr="00207251">
        <w:rPr>
          <w:sz w:val="28"/>
          <w:lang w:val="ru-RU"/>
        </w:rPr>
        <w:lastRenderedPageBreak/>
        <w:br/>
      </w:r>
      <w:bookmarkStart w:id="14" w:name="e2d6e2bf-4893-4145-be02-d49817b4b26f"/>
      <w:r w:rsidRPr="00207251">
        <w:rPr>
          <w:rFonts w:ascii="Times New Roman" w:hAnsi="Times New Roman"/>
          <w:color w:val="000000"/>
          <w:sz w:val="28"/>
          <w:lang w:val="ru-RU"/>
        </w:rPr>
        <w:t xml:space="preserve"> Русская школьная библиотечная ассоциация </w:t>
      </w:r>
      <w:r>
        <w:rPr>
          <w:rFonts w:ascii="Times New Roman" w:hAnsi="Times New Roman"/>
          <w:color w:val="000000"/>
          <w:sz w:val="28"/>
        </w:rPr>
        <w:t>http</w:t>
      </w:r>
      <w:r w:rsidRPr="00207251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rusla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rsba</w:t>
      </w:r>
      <w:proofErr w:type="spellEnd"/>
      <w:r w:rsidRPr="00207251">
        <w:rPr>
          <w:rFonts w:ascii="Times New Roman" w:hAnsi="Times New Roman"/>
          <w:color w:val="000000"/>
          <w:sz w:val="28"/>
          <w:lang w:val="ru-RU"/>
        </w:rPr>
        <w:t>/</w:t>
      </w:r>
      <w:bookmarkEnd w:id="14"/>
      <w:r w:rsidRPr="00207251">
        <w:rPr>
          <w:rFonts w:ascii="Times New Roman" w:hAnsi="Times New Roman"/>
          <w:color w:val="333333"/>
          <w:sz w:val="28"/>
          <w:lang w:val="ru-RU"/>
        </w:rPr>
        <w:t>‌</w:t>
      </w:r>
      <w:r w:rsidRPr="00207251">
        <w:rPr>
          <w:rFonts w:ascii="Times New Roman" w:hAnsi="Times New Roman"/>
          <w:color w:val="000000"/>
          <w:sz w:val="28"/>
          <w:lang w:val="ru-RU"/>
        </w:rPr>
        <w:t>​</w:t>
      </w:r>
    </w:p>
    <w:p w:rsidR="003C2BC6" w:rsidRPr="00207251" w:rsidRDefault="003C2BC6">
      <w:pPr>
        <w:rPr>
          <w:lang w:val="ru-RU"/>
        </w:rPr>
        <w:sectPr w:rsidR="003C2BC6" w:rsidRPr="00207251">
          <w:pgSz w:w="11906" w:h="16383"/>
          <w:pgMar w:top="1134" w:right="850" w:bottom="1134" w:left="1701" w:header="720" w:footer="720" w:gutter="0"/>
          <w:cols w:space="720"/>
        </w:sectPr>
      </w:pPr>
    </w:p>
    <w:bookmarkEnd w:id="11"/>
    <w:p w:rsidR="00632461" w:rsidRPr="00207251" w:rsidRDefault="00632461">
      <w:pPr>
        <w:rPr>
          <w:lang w:val="ru-RU"/>
        </w:rPr>
      </w:pPr>
    </w:p>
    <w:sectPr w:rsidR="00632461" w:rsidRPr="0020725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3B746B"/>
    <w:multiLevelType w:val="multilevel"/>
    <w:tmpl w:val="1DCC67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534D11"/>
    <w:multiLevelType w:val="multilevel"/>
    <w:tmpl w:val="7868AA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34A30C3"/>
    <w:multiLevelType w:val="multilevel"/>
    <w:tmpl w:val="DEFCF81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58D3D79"/>
    <w:multiLevelType w:val="multilevel"/>
    <w:tmpl w:val="0262AA1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8D06BB9"/>
    <w:multiLevelType w:val="multilevel"/>
    <w:tmpl w:val="C08EA0E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0B12505"/>
    <w:multiLevelType w:val="multilevel"/>
    <w:tmpl w:val="C0645CA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E866645"/>
    <w:multiLevelType w:val="multilevel"/>
    <w:tmpl w:val="6D5240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3"/>
  </w:num>
  <w:num w:numId="5">
    <w:abstractNumId w:val="4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BC6"/>
    <w:rsid w:val="001B5406"/>
    <w:rsid w:val="00207251"/>
    <w:rsid w:val="00243523"/>
    <w:rsid w:val="002F2FB8"/>
    <w:rsid w:val="00325A7F"/>
    <w:rsid w:val="003C2BC6"/>
    <w:rsid w:val="003F1D9A"/>
    <w:rsid w:val="004645D5"/>
    <w:rsid w:val="004E15C8"/>
    <w:rsid w:val="00503AF2"/>
    <w:rsid w:val="00513DDB"/>
    <w:rsid w:val="00632461"/>
    <w:rsid w:val="007B3B55"/>
    <w:rsid w:val="00803B95"/>
    <w:rsid w:val="00A7656C"/>
    <w:rsid w:val="00A85A11"/>
    <w:rsid w:val="00B3307F"/>
    <w:rsid w:val="00CF4DF1"/>
    <w:rsid w:val="00D82BFC"/>
    <w:rsid w:val="00EF7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3F1D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F1D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3F1D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F1D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</Pages>
  <Words>13259</Words>
  <Characters>75578</Characters>
  <Application>Microsoft Office Word</Application>
  <DocSecurity>0</DocSecurity>
  <Lines>629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Директор</dc:creator>
  <cp:lastModifiedBy>1</cp:lastModifiedBy>
  <cp:revision>14</cp:revision>
  <cp:lastPrinted>2024-10-17T06:52:00Z</cp:lastPrinted>
  <dcterms:created xsi:type="dcterms:W3CDTF">2023-09-14T11:07:00Z</dcterms:created>
  <dcterms:modified xsi:type="dcterms:W3CDTF">2024-10-17T06:54:00Z</dcterms:modified>
</cp:coreProperties>
</file>